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Spec="bottom"/>
        <w:bidiVisual/>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000"/>
      </w:tblGrid>
      <w:tr w:rsidR="00761F27" w:rsidRPr="00152F59" w14:paraId="694FE6B6" w14:textId="77777777" w:rsidTr="006C03CC">
        <w:trPr>
          <w:trHeight w:val="180"/>
        </w:trPr>
        <w:tc>
          <w:tcPr>
            <w:tcW w:w="9000" w:type="dxa"/>
            <w:tcBorders>
              <w:top w:val="nil"/>
              <w:left w:val="nil"/>
              <w:bottom w:val="nil"/>
              <w:right w:val="nil"/>
            </w:tcBorders>
            <w:shd w:val="clear" w:color="auto" w:fill="FFFFFF" w:themeFill="background1"/>
          </w:tcPr>
          <w:p w14:paraId="694FE6B4" w14:textId="77777777" w:rsidR="00761F27" w:rsidRDefault="00761F27" w:rsidP="006C03CC">
            <w:pPr>
              <w:bidi/>
              <w:spacing w:after="0" w:line="240" w:lineRule="auto"/>
              <w:jc w:val="center"/>
              <w:rPr>
                <w:rFonts w:ascii="Times New Roman" w:eastAsia="Times New Roman" w:hAnsi="Times New Roman" w:cs="B Davat"/>
                <w:b/>
                <w:bCs/>
                <w:sz w:val="32"/>
                <w:szCs w:val="32"/>
                <w:rtl/>
                <w:lang w:bidi="fa-IR"/>
              </w:rPr>
            </w:pPr>
          </w:p>
          <w:p w14:paraId="694FE6B5" w14:textId="77777777" w:rsidR="00761F27" w:rsidRPr="00152F59" w:rsidRDefault="00761F27" w:rsidP="006C03CC">
            <w:pPr>
              <w:bidi/>
              <w:spacing w:after="0" w:line="240" w:lineRule="auto"/>
              <w:jc w:val="center"/>
              <w:rPr>
                <w:rFonts w:ascii="Times New Roman" w:eastAsia="Times New Roman" w:hAnsi="Times New Roman" w:cs="B Davat"/>
                <w:b/>
                <w:bCs/>
                <w:sz w:val="32"/>
                <w:szCs w:val="32"/>
                <w:rtl/>
                <w:lang w:bidi="fa-IR"/>
              </w:rPr>
            </w:pPr>
            <w:r w:rsidRPr="00152F59">
              <w:rPr>
                <w:rFonts w:ascii="Times New Roman" w:eastAsia="Times New Roman" w:hAnsi="Times New Roman" w:cs="B Davat" w:hint="cs"/>
                <w:b/>
                <w:bCs/>
                <w:sz w:val="32"/>
                <w:szCs w:val="32"/>
                <w:rtl/>
                <w:lang w:bidi="fa-IR"/>
              </w:rPr>
              <w:t xml:space="preserve">فرایندها </w:t>
            </w:r>
            <w:r w:rsidRPr="00152F59">
              <w:rPr>
                <w:rFonts w:ascii="Times New Roman" w:eastAsia="Times New Roman" w:hAnsi="Times New Roman" w:cs="Times New Roman" w:hint="cs"/>
                <w:b/>
                <w:bCs/>
                <w:sz w:val="32"/>
                <w:szCs w:val="32"/>
                <w:rtl/>
                <w:lang w:bidi="fa-IR"/>
              </w:rPr>
              <w:t>–</w:t>
            </w:r>
            <w:r w:rsidRPr="00152F59">
              <w:rPr>
                <w:rFonts w:ascii="Times New Roman" w:eastAsia="Times New Roman" w:hAnsi="Times New Roman" w:cs="B Davat" w:hint="cs"/>
                <w:b/>
                <w:bCs/>
                <w:sz w:val="32"/>
                <w:szCs w:val="32"/>
                <w:rtl/>
                <w:lang w:bidi="fa-IR"/>
              </w:rPr>
              <w:t xml:space="preserve"> معاونت آموزشی دانشگاه</w:t>
            </w:r>
          </w:p>
        </w:tc>
      </w:tr>
    </w:tbl>
    <w:p w14:paraId="694FE6B7" w14:textId="77777777" w:rsidR="00761F27" w:rsidRPr="00152F59" w:rsidRDefault="00761F27" w:rsidP="00761F27">
      <w:pPr>
        <w:bidi/>
        <w:spacing w:after="0" w:line="240" w:lineRule="auto"/>
        <w:jc w:val="center"/>
        <w:rPr>
          <w:rFonts w:ascii="Times New Roman" w:eastAsia="Times New Roman" w:hAnsi="Times New Roman" w:cs="B Nazanin"/>
          <w:b/>
          <w:bCs/>
          <w:lang w:bidi="fa-IR"/>
        </w:rPr>
      </w:pPr>
    </w:p>
    <w:p w14:paraId="694FE6B8" w14:textId="6BAA73A2" w:rsidR="00761F27" w:rsidRPr="00152F59" w:rsidRDefault="00761F27" w:rsidP="00C05185">
      <w:pPr>
        <w:bidi/>
        <w:spacing w:after="0" w:line="240" w:lineRule="auto"/>
        <w:jc w:val="lowKashida"/>
        <w:rPr>
          <w:rFonts w:ascii="Times New Roman" w:eastAsia="Times New Roman" w:hAnsi="Times New Roman" w:cs="B Nazanin"/>
          <w:b/>
          <w:bCs/>
          <w:rtl/>
          <w:lang w:bidi="fa-IR"/>
        </w:rPr>
      </w:pPr>
      <w:r w:rsidRPr="00152F59">
        <w:rPr>
          <w:rFonts w:ascii="Times New Roman" w:eastAsia="Times New Roman" w:hAnsi="Times New Roman" w:cs="B Nazanin" w:hint="cs"/>
          <w:b/>
          <w:bCs/>
          <w:rtl/>
          <w:lang w:bidi="fa-IR"/>
        </w:rPr>
        <w:t xml:space="preserve">                کدفرایند :</w:t>
      </w:r>
      <w:bookmarkStart w:id="0" w:name="کد25"/>
      <w:r w:rsidR="006453DF">
        <w:rPr>
          <w:rFonts w:ascii="Times New Roman" w:eastAsia="Times New Roman" w:hAnsi="Times New Roman" w:cs="B Nazanin" w:hint="cs"/>
          <w:b/>
          <w:bCs/>
          <w:rtl/>
          <w:lang w:bidi="fa-IR"/>
        </w:rPr>
        <w:t xml:space="preserve">                                         </w:t>
      </w:r>
      <w:r w:rsidRPr="00152F59">
        <w:rPr>
          <w:rFonts w:ascii="Times New Roman" w:eastAsia="Times New Roman" w:hAnsi="Times New Roman" w:cs="B Nazanin" w:hint="cs"/>
          <w:b/>
          <w:bCs/>
          <w:rtl/>
          <w:lang w:bidi="fa-IR"/>
        </w:rPr>
        <w:t xml:space="preserve"> گروه هدف </w:t>
      </w:r>
      <w:bookmarkEnd w:id="0"/>
      <w:r w:rsidRPr="00152F59">
        <w:rPr>
          <w:rFonts w:ascii="Times New Roman" w:eastAsia="Times New Roman" w:hAnsi="Times New Roman" w:cs="B Nazanin" w:hint="cs"/>
          <w:rtl/>
          <w:lang w:bidi="fa-IR"/>
        </w:rPr>
        <w:t xml:space="preserve">: </w:t>
      </w:r>
      <w:r w:rsidR="005720BA">
        <w:rPr>
          <w:rFonts w:ascii="Times New Roman" w:eastAsia="Times New Roman" w:hAnsi="Times New Roman" w:cs="B Nazanin" w:hint="cs"/>
          <w:b/>
          <w:bCs/>
          <w:rtl/>
          <w:lang w:bidi="fa-IR"/>
        </w:rPr>
        <w:t>اعضای هیات علمی تمام وقت</w:t>
      </w:r>
    </w:p>
    <w:p w14:paraId="694FE6B9" w14:textId="77777777" w:rsidR="00761F27" w:rsidRPr="00152F59" w:rsidRDefault="00761F27" w:rsidP="00761F27">
      <w:pPr>
        <w:bidi/>
        <w:spacing w:after="0" w:line="240" w:lineRule="auto"/>
        <w:jc w:val="center"/>
        <w:rPr>
          <w:rFonts w:ascii="Times New Roman" w:eastAsia="Times New Roman" w:hAnsi="Times New Roman" w:cs="B Nazanin"/>
          <w:b/>
          <w:bCs/>
          <w:rtl/>
          <w:lang w:bidi="fa-IR"/>
        </w:rPr>
      </w:pPr>
    </w:p>
    <w:tbl>
      <w:tblPr>
        <w:tblpPr w:leftFromText="180" w:rightFromText="180" w:vertAnchor="text" w:horzAnchor="margin" w:tblpXSpec="center" w:tblpY="54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761F27" w:rsidRPr="00152F59" w14:paraId="694FE6BB" w14:textId="77777777" w:rsidTr="006C03CC">
        <w:trPr>
          <w:trHeight w:val="142"/>
        </w:trPr>
        <w:tc>
          <w:tcPr>
            <w:tcW w:w="8280" w:type="dxa"/>
            <w:tcBorders>
              <w:top w:val="nil"/>
              <w:left w:val="nil"/>
              <w:right w:val="nil"/>
            </w:tcBorders>
          </w:tcPr>
          <w:p w14:paraId="694FE6BA" w14:textId="77777777" w:rsidR="00761F27" w:rsidRPr="00152F59" w:rsidRDefault="00761F27" w:rsidP="006C03CC">
            <w:pPr>
              <w:bidi/>
              <w:spacing w:after="0" w:line="240" w:lineRule="auto"/>
              <w:rPr>
                <w:rFonts w:ascii="Times New Roman" w:eastAsia="Times New Roman" w:hAnsi="Times New Roman" w:cs="Times New Roman"/>
                <w:rtl/>
                <w:lang w:bidi="fa-IR"/>
              </w:rPr>
            </w:pPr>
          </w:p>
        </w:tc>
      </w:tr>
    </w:tbl>
    <w:p w14:paraId="694FE6BC" w14:textId="77777777" w:rsidR="00761F27" w:rsidRPr="00152F59" w:rsidRDefault="00761F27" w:rsidP="00761F27">
      <w:pPr>
        <w:bidi/>
        <w:spacing w:after="0" w:line="240" w:lineRule="auto"/>
        <w:jc w:val="center"/>
        <w:rPr>
          <w:rFonts w:ascii="Times New Roman" w:eastAsia="Times New Roman" w:hAnsi="Times New Roman" w:cs="B Nazanin"/>
          <w:sz w:val="24"/>
          <w:szCs w:val="24"/>
          <w:rtl/>
          <w:lang w:bidi="fa-IR"/>
        </w:rPr>
      </w:pPr>
      <w:r w:rsidRPr="00152F59">
        <w:rPr>
          <w:rFonts w:ascii="Times New Roman" w:eastAsia="Times New Roman" w:hAnsi="Times New Roman" w:cs="B Nazanin" w:hint="cs"/>
          <w:b/>
          <w:bCs/>
          <w:rtl/>
          <w:lang w:bidi="fa-IR"/>
        </w:rPr>
        <w:t xml:space="preserve">                           حوزه :</w:t>
      </w:r>
      <w:r w:rsidRPr="00152F59">
        <w:rPr>
          <w:rFonts w:ascii="Times New Roman" w:eastAsia="Times New Roman" w:hAnsi="Times New Roman" w:cs="B Nazanin" w:hint="cs"/>
          <w:b/>
          <w:bCs/>
          <w:sz w:val="24"/>
          <w:szCs w:val="24"/>
          <w:rtl/>
          <w:lang w:bidi="fa-IR"/>
        </w:rPr>
        <w:t xml:space="preserve"> </w:t>
      </w:r>
      <w:r w:rsidRPr="00152F59">
        <w:rPr>
          <w:rFonts w:ascii="Times New Roman" w:eastAsia="Times New Roman" w:hAnsi="Times New Roman" w:cs="B Nazanin" w:hint="cs"/>
          <w:sz w:val="24"/>
          <w:szCs w:val="24"/>
          <w:rtl/>
          <w:lang w:bidi="fa-IR"/>
        </w:rPr>
        <w:t>معاونت آموزشی و تحصیلات تکمیلی</w:t>
      </w:r>
    </w:p>
    <w:p w14:paraId="694FE6BD" w14:textId="77777777" w:rsidR="00761F27" w:rsidRPr="00152F59" w:rsidRDefault="00761F27" w:rsidP="00761F27">
      <w:pPr>
        <w:bidi/>
        <w:spacing w:after="0" w:line="240" w:lineRule="auto"/>
        <w:jc w:val="lowKashida"/>
        <w:rPr>
          <w:rFonts w:ascii="Times New Roman" w:eastAsia="Times New Roman" w:hAnsi="Times New Roman" w:cs="B Nazanin"/>
          <w:b/>
          <w:bCs/>
          <w:sz w:val="16"/>
          <w:szCs w:val="16"/>
          <w:lang w:bidi="fa-IR"/>
        </w:rPr>
      </w:pPr>
    </w:p>
    <w:p w14:paraId="694FE6BE" w14:textId="77777777" w:rsidR="00761F27" w:rsidRPr="00152F59" w:rsidRDefault="00761F27" w:rsidP="00761F27">
      <w:pPr>
        <w:bidi/>
        <w:spacing w:after="0" w:line="240" w:lineRule="auto"/>
        <w:jc w:val="lowKashida"/>
        <w:rPr>
          <w:rFonts w:ascii="Times New Roman" w:eastAsia="Times New Roman" w:hAnsi="Times New Roman" w:cs="B Nazanin"/>
          <w:b/>
          <w:bCs/>
          <w:sz w:val="16"/>
          <w:szCs w:val="16"/>
          <w:lang w:bidi="fa-IR"/>
        </w:rPr>
      </w:pPr>
    </w:p>
    <w:p w14:paraId="694FE6BF" w14:textId="77777777" w:rsidR="00761F27" w:rsidRPr="004B005E" w:rsidRDefault="00761F27" w:rsidP="00761F27">
      <w:pPr>
        <w:bidi/>
        <w:spacing w:after="0" w:line="240" w:lineRule="auto"/>
        <w:jc w:val="lowKashida"/>
        <w:rPr>
          <w:rFonts w:ascii="Times New Roman" w:eastAsia="Times New Roman" w:hAnsi="Times New Roman" w:cs="B Nazanin"/>
          <w:b/>
          <w:bCs/>
          <w:color w:val="FF0000"/>
          <w:sz w:val="16"/>
          <w:szCs w:val="16"/>
          <w:rtl/>
          <w:lang w:bidi="fa-IR"/>
        </w:rPr>
      </w:pPr>
    </w:p>
    <w:p w14:paraId="694FE6C0" w14:textId="05230943" w:rsidR="00761F27" w:rsidRPr="00D245C3" w:rsidRDefault="00761F27" w:rsidP="00C05185">
      <w:pPr>
        <w:bidi/>
        <w:spacing w:after="0" w:line="240" w:lineRule="auto"/>
        <w:jc w:val="lowKashida"/>
        <w:rPr>
          <w:rFonts w:ascii="Times New Roman" w:eastAsia="Times New Roman" w:hAnsi="Times New Roman" w:cs="B Nazanin"/>
          <w:sz w:val="24"/>
          <w:szCs w:val="24"/>
          <w:rtl/>
          <w:lang w:bidi="fa-IR"/>
        </w:rPr>
      </w:pPr>
      <w:r w:rsidRPr="00D245C3">
        <w:rPr>
          <w:rFonts w:ascii="Times New Roman" w:eastAsia="Times New Roman" w:hAnsi="Times New Roman" w:cs="B Nazanin" w:hint="cs"/>
          <w:b/>
          <w:bCs/>
          <w:sz w:val="24"/>
          <w:szCs w:val="24"/>
          <w:rtl/>
          <w:lang w:bidi="fa-IR"/>
        </w:rPr>
        <w:t xml:space="preserve">            نام فرایند : </w:t>
      </w:r>
      <w:r w:rsidR="006453DF" w:rsidRPr="00D245C3">
        <w:rPr>
          <w:rFonts w:ascii="Times New Roman" w:eastAsia="Times New Roman" w:hAnsi="Times New Roman" w:cs="B Nazanin" w:hint="cs"/>
          <w:rtl/>
          <w:lang w:bidi="fa-IR"/>
        </w:rPr>
        <w:t xml:space="preserve">محاسبه حق التدریس اعضای هیات علمی </w:t>
      </w:r>
      <w:r w:rsidR="005720BA" w:rsidRPr="00D245C3">
        <w:rPr>
          <w:rFonts w:ascii="Times New Roman" w:eastAsia="Times New Roman" w:hAnsi="Times New Roman" w:cs="B Nazanin" w:hint="cs"/>
          <w:rtl/>
          <w:lang w:bidi="fa-IR"/>
        </w:rPr>
        <w:t xml:space="preserve">تمام وقت </w:t>
      </w:r>
    </w:p>
    <w:p w14:paraId="694FE6C1" w14:textId="77777777" w:rsidR="00761F27" w:rsidRPr="00152F59" w:rsidRDefault="00761F27" w:rsidP="00761F27">
      <w:pPr>
        <w:bidi/>
        <w:spacing w:after="0" w:line="240" w:lineRule="auto"/>
        <w:jc w:val="lowKashida"/>
        <w:rPr>
          <w:rFonts w:ascii="Times New Roman" w:eastAsia="Times New Roman" w:hAnsi="Times New Roman" w:cs="B Nazanin"/>
          <w:b/>
          <w:bCs/>
          <w:sz w:val="24"/>
          <w:szCs w:val="24"/>
          <w:rtl/>
          <w:lang w:bidi="fa-IR"/>
        </w:rPr>
      </w:pPr>
      <w:r w:rsidRPr="00152F59">
        <w:rPr>
          <w:rFonts w:ascii="Times New Roman" w:eastAsia="Times New Roman" w:hAnsi="Times New Roman" w:cs="B Nazanin" w:hint="cs"/>
          <w:b/>
          <w:bCs/>
          <w:sz w:val="24"/>
          <w:szCs w:val="24"/>
          <w:rtl/>
          <w:lang w:bidi="fa-IR"/>
        </w:rPr>
        <w:t xml:space="preserve">           انجام فرایند به وسیله :</w:t>
      </w:r>
      <w:r w:rsidRPr="00152F59">
        <w:rPr>
          <w:rFonts w:ascii="Times New Roman" w:eastAsia="Times New Roman" w:hAnsi="Times New Roman" w:cs="B Nazanin"/>
          <w:b/>
          <w:bCs/>
          <w:sz w:val="24"/>
          <w:szCs w:val="24"/>
          <w:lang w:bidi="fa-IR"/>
        </w:rPr>
        <w:t xml:space="preserve"> </w:t>
      </w:r>
      <w:r w:rsidRPr="00152F59">
        <w:rPr>
          <w:rFonts w:ascii="Times New Roman" w:eastAsia="Times New Roman" w:hAnsi="Times New Roman" w:cs="B Nazanin"/>
          <w:b/>
          <w:bCs/>
          <w:sz w:val="24"/>
          <w:szCs w:val="24"/>
          <w:lang w:bidi="fa-IR"/>
        </w:rPr>
        <w:t></w:t>
      </w:r>
      <w:r w:rsidRPr="00152F59">
        <w:rPr>
          <w:rFonts w:ascii="Times New Roman" w:eastAsia="Times New Roman" w:hAnsi="Times New Roman" w:cs="B Nazanin" w:hint="cs"/>
          <w:b/>
          <w:bCs/>
          <w:sz w:val="24"/>
          <w:szCs w:val="24"/>
          <w:rtl/>
          <w:lang w:bidi="fa-IR"/>
        </w:rPr>
        <w:t xml:space="preserve"> </w:t>
      </w:r>
      <w:r w:rsidRPr="00152F59">
        <w:rPr>
          <w:rFonts w:ascii="Times New Roman" w:eastAsia="Times New Roman" w:hAnsi="Times New Roman" w:cs="B Nazanin" w:hint="cs"/>
          <w:sz w:val="24"/>
          <w:szCs w:val="24"/>
          <w:rtl/>
          <w:lang w:bidi="fa-IR"/>
        </w:rPr>
        <w:t>نرم افزار</w:t>
      </w:r>
      <w:r w:rsidRPr="00152F59">
        <w:rPr>
          <w:rFonts w:ascii="Times New Roman" w:eastAsia="Times New Roman" w:hAnsi="Times New Roman" w:cs="B Nazanin" w:hint="cs"/>
          <w:b/>
          <w:bCs/>
          <w:sz w:val="24"/>
          <w:szCs w:val="24"/>
          <w:rtl/>
          <w:lang w:bidi="fa-IR"/>
        </w:rPr>
        <w:t xml:space="preserve"> - </w:t>
      </w:r>
      <w:r w:rsidRPr="00152F59">
        <w:rPr>
          <w:rFonts w:ascii="Times New Roman" w:eastAsia="Times New Roman" w:hAnsi="Times New Roman" w:cs="B Nazanin"/>
          <w:b/>
          <w:bCs/>
          <w:sz w:val="24"/>
          <w:szCs w:val="24"/>
          <w:lang w:bidi="fa-IR"/>
        </w:rPr>
        <w:t></w:t>
      </w:r>
      <w:r w:rsidRPr="00152F59">
        <w:rPr>
          <w:rFonts w:ascii="Times New Roman" w:eastAsia="Times New Roman" w:hAnsi="Times New Roman" w:cs="B Nazanin" w:hint="cs"/>
          <w:sz w:val="24"/>
          <w:szCs w:val="24"/>
          <w:rtl/>
          <w:lang w:bidi="fa-IR"/>
        </w:rPr>
        <w:t xml:space="preserve">دستی </w:t>
      </w:r>
      <w:r w:rsidRPr="00152F59">
        <w:rPr>
          <w:rFonts w:ascii="Times New Roman" w:eastAsia="Times New Roman" w:hAnsi="Times New Roman" w:cs="B Nazanin" w:hint="cs"/>
          <w:b/>
          <w:bCs/>
          <w:sz w:val="24"/>
          <w:szCs w:val="24"/>
          <w:rtl/>
          <w:lang w:bidi="fa-IR"/>
        </w:rPr>
        <w:t>-</w:t>
      </w:r>
      <w:r w:rsidRPr="00152F59">
        <w:rPr>
          <w:rFonts w:ascii="Times New Roman" w:eastAsia="Times New Roman" w:hAnsi="Times New Roman" w:cs="B Nazanin" w:hint="cs"/>
          <w:b/>
          <w:bCs/>
          <w:sz w:val="24"/>
          <w:szCs w:val="24"/>
          <w:lang w:bidi="fa-IR"/>
        </w:rPr>
        <w:sym w:font="Webdings" w:char="F03C"/>
      </w:r>
      <w:r w:rsidRPr="00152F59">
        <w:rPr>
          <w:rFonts w:ascii="Times New Roman" w:eastAsia="Times New Roman" w:hAnsi="Times New Roman" w:cs="B Nazanin"/>
          <w:b/>
          <w:bCs/>
          <w:sz w:val="24"/>
          <w:szCs w:val="24"/>
          <w:lang w:bidi="fa-IR"/>
        </w:rPr>
        <w:t xml:space="preserve"> </w:t>
      </w:r>
      <w:r w:rsidRPr="00152F59">
        <w:rPr>
          <w:rFonts w:ascii="Times New Roman" w:eastAsia="Times New Roman" w:hAnsi="Times New Roman" w:cs="B Nazanin" w:hint="cs"/>
          <w:sz w:val="24"/>
          <w:szCs w:val="24"/>
          <w:rtl/>
          <w:lang w:bidi="fa-IR"/>
        </w:rPr>
        <w:t>ترکیب هر دو</w:t>
      </w:r>
      <w:r w:rsidRPr="00152F59">
        <w:rPr>
          <w:rFonts w:ascii="Times New Roman" w:eastAsia="Times New Roman" w:hAnsi="Times New Roman" w:cs="B Nazanin" w:hint="cs"/>
          <w:b/>
          <w:bCs/>
          <w:sz w:val="24"/>
          <w:szCs w:val="24"/>
          <w:rtl/>
          <w:lang w:bidi="fa-IR"/>
        </w:rPr>
        <w:t xml:space="preserve"> </w:t>
      </w:r>
    </w:p>
    <w:p w14:paraId="694FE6C2" w14:textId="2C27091C" w:rsidR="00761F27" w:rsidRPr="00D245C3" w:rsidRDefault="00761F27" w:rsidP="00C05185">
      <w:pPr>
        <w:bidi/>
        <w:spacing w:after="0" w:line="240" w:lineRule="auto"/>
        <w:jc w:val="lowKashida"/>
        <w:rPr>
          <w:rFonts w:ascii="Times New Roman" w:eastAsia="Times New Roman" w:hAnsi="Times New Roman" w:cs="B Nazanin"/>
          <w:sz w:val="24"/>
          <w:szCs w:val="24"/>
          <w:rtl/>
          <w:lang w:bidi="fa-IR"/>
        </w:rPr>
      </w:pPr>
      <w:r w:rsidRPr="00D245C3">
        <w:rPr>
          <w:rFonts w:ascii="Times New Roman" w:eastAsia="Times New Roman" w:hAnsi="Times New Roman" w:cs="B Nazanin" w:hint="cs"/>
          <w:sz w:val="24"/>
          <w:szCs w:val="24"/>
          <w:rtl/>
          <w:lang w:bidi="fa-IR"/>
        </w:rPr>
        <w:t xml:space="preserve">          </w:t>
      </w:r>
      <w:r w:rsidRPr="00D245C3">
        <w:rPr>
          <w:rFonts w:ascii="Times New Roman" w:eastAsia="Times New Roman" w:hAnsi="Times New Roman" w:cs="B Nazanin" w:hint="cs"/>
          <w:b/>
          <w:bCs/>
          <w:sz w:val="24"/>
          <w:szCs w:val="24"/>
          <w:rtl/>
          <w:lang w:bidi="fa-IR"/>
        </w:rPr>
        <w:t>خروجی اصلی فرایند :</w:t>
      </w:r>
      <w:r w:rsidRPr="00D245C3">
        <w:rPr>
          <w:rFonts w:ascii="Times New Roman" w:eastAsia="Times New Roman" w:hAnsi="Times New Roman" w:cs="B Nazanin" w:hint="cs"/>
          <w:sz w:val="24"/>
          <w:szCs w:val="24"/>
          <w:rtl/>
          <w:lang w:bidi="fa-IR"/>
        </w:rPr>
        <w:t xml:space="preserve"> </w:t>
      </w:r>
      <w:r w:rsidR="004B005E" w:rsidRPr="00D245C3">
        <w:rPr>
          <w:rFonts w:ascii="Times New Roman" w:eastAsia="Times New Roman" w:hAnsi="Times New Roman" w:cs="B Nazanin" w:hint="cs"/>
          <w:sz w:val="24"/>
          <w:szCs w:val="24"/>
          <w:rtl/>
          <w:lang w:bidi="fa-IR"/>
        </w:rPr>
        <w:t>محاسبه</w:t>
      </w:r>
      <w:r w:rsidR="005720BA" w:rsidRPr="00D245C3">
        <w:rPr>
          <w:rFonts w:ascii="Times New Roman" w:eastAsia="Times New Roman" w:hAnsi="Times New Roman" w:cs="B Nazanin" w:hint="cs"/>
          <w:sz w:val="24"/>
          <w:szCs w:val="24"/>
          <w:rtl/>
          <w:lang w:bidi="fa-IR"/>
        </w:rPr>
        <w:t xml:space="preserve"> و پرداخت</w:t>
      </w:r>
      <w:r w:rsidR="004B005E" w:rsidRPr="00D245C3">
        <w:rPr>
          <w:rFonts w:ascii="Times New Roman" w:eastAsia="Times New Roman" w:hAnsi="Times New Roman" w:cs="B Nazanin" w:hint="cs"/>
          <w:sz w:val="24"/>
          <w:szCs w:val="24"/>
          <w:rtl/>
          <w:lang w:bidi="fa-IR"/>
        </w:rPr>
        <w:t xml:space="preserve"> حق التدریس اعضای هیات علمی </w:t>
      </w:r>
      <w:r w:rsidR="005720BA" w:rsidRPr="00D245C3">
        <w:rPr>
          <w:rFonts w:ascii="Times New Roman" w:eastAsia="Times New Roman" w:hAnsi="Times New Roman" w:cs="B Nazanin" w:hint="cs"/>
          <w:sz w:val="24"/>
          <w:szCs w:val="24"/>
          <w:rtl/>
          <w:lang w:bidi="fa-IR"/>
        </w:rPr>
        <w:t xml:space="preserve">تمام وقت </w:t>
      </w:r>
    </w:p>
    <w:tbl>
      <w:tblPr>
        <w:tblpPr w:leftFromText="180" w:rightFromText="180" w:vertAnchor="text" w:horzAnchor="margin" w:tblpXSpec="center" w:tblpY="128"/>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761F27" w:rsidRPr="00152F59" w14:paraId="694FE6C4" w14:textId="77777777" w:rsidTr="006C03CC">
        <w:trPr>
          <w:trHeight w:val="179"/>
        </w:trPr>
        <w:tc>
          <w:tcPr>
            <w:tcW w:w="8280" w:type="dxa"/>
            <w:tcBorders>
              <w:top w:val="nil"/>
              <w:left w:val="nil"/>
              <w:right w:val="nil"/>
            </w:tcBorders>
          </w:tcPr>
          <w:p w14:paraId="694FE6C3" w14:textId="77777777" w:rsidR="00761F27" w:rsidRPr="00152F59" w:rsidRDefault="00761F27" w:rsidP="006C03CC">
            <w:pPr>
              <w:bidi/>
              <w:spacing w:after="0" w:line="240" w:lineRule="auto"/>
              <w:rPr>
                <w:rFonts w:ascii="Times New Roman" w:eastAsia="Times New Roman" w:hAnsi="Times New Roman" w:cs="Times New Roman"/>
                <w:sz w:val="24"/>
                <w:szCs w:val="24"/>
                <w:rtl/>
                <w:lang w:bidi="fa-IR"/>
              </w:rPr>
            </w:pPr>
          </w:p>
        </w:tc>
      </w:tr>
    </w:tbl>
    <w:p w14:paraId="694FE6C5" w14:textId="77777777" w:rsidR="00761F27" w:rsidRPr="00152F59" w:rsidRDefault="00761F27" w:rsidP="00761F27">
      <w:pPr>
        <w:bidi/>
        <w:spacing w:after="0" w:line="240" w:lineRule="auto"/>
        <w:jc w:val="center"/>
        <w:rPr>
          <w:rFonts w:ascii="Times New Roman" w:eastAsia="Times New Roman" w:hAnsi="Times New Roman" w:cs="Times New Roman"/>
          <w:sz w:val="24"/>
          <w:szCs w:val="24"/>
          <w:lang w:bidi="fa-IR"/>
        </w:rPr>
      </w:pPr>
    </w:p>
    <w:p w14:paraId="694FE6C6" w14:textId="498D0ADC" w:rsidR="00761F27" w:rsidRPr="006453DF" w:rsidRDefault="00761F27" w:rsidP="00E53CAB">
      <w:pPr>
        <w:bidi/>
        <w:spacing w:after="0" w:line="240" w:lineRule="auto"/>
        <w:jc w:val="lowKashida"/>
        <w:rPr>
          <w:rFonts w:ascii="Times New Roman" w:eastAsia="Times New Roman" w:hAnsi="Times New Roman" w:cs="B Nazanin"/>
          <w:sz w:val="24"/>
          <w:szCs w:val="24"/>
          <w:rtl/>
          <w:lang w:bidi="fa-IR"/>
        </w:rPr>
      </w:pPr>
      <w:r w:rsidRPr="00152F59">
        <w:rPr>
          <w:rFonts w:ascii="Times New Roman" w:eastAsia="Times New Roman" w:hAnsi="Times New Roman" w:cs="B Nazanin" w:hint="cs"/>
          <w:b/>
          <w:bCs/>
          <w:sz w:val="24"/>
          <w:szCs w:val="24"/>
          <w:rtl/>
          <w:lang w:bidi="fa-IR"/>
        </w:rPr>
        <w:t xml:space="preserve">          </w:t>
      </w:r>
      <w:r>
        <w:rPr>
          <w:rFonts w:ascii="Times New Roman" w:eastAsia="Times New Roman" w:hAnsi="Times New Roman" w:cs="B Nazanin" w:hint="cs"/>
          <w:b/>
          <w:bCs/>
          <w:sz w:val="24"/>
          <w:szCs w:val="24"/>
          <w:rtl/>
          <w:lang w:bidi="fa-IR"/>
        </w:rPr>
        <w:t>شرح فرایند :</w:t>
      </w:r>
      <w:r w:rsidRPr="00152F59">
        <w:rPr>
          <w:rFonts w:ascii="Times New Roman" w:eastAsia="Times New Roman" w:hAnsi="Times New Roman" w:cs="B Nazanin" w:hint="cs"/>
          <w:sz w:val="24"/>
          <w:szCs w:val="24"/>
          <w:rtl/>
          <w:lang w:bidi="fa-IR"/>
        </w:rPr>
        <w:t xml:space="preserve"> </w:t>
      </w:r>
      <w:r w:rsidR="006453DF">
        <w:rPr>
          <w:rFonts w:ascii="Times New Roman" w:eastAsia="Times New Roman" w:hAnsi="Times New Roman" w:cs="B Nazanin" w:hint="cs"/>
          <w:sz w:val="24"/>
          <w:szCs w:val="24"/>
          <w:rtl/>
          <w:lang w:bidi="fa-IR"/>
        </w:rPr>
        <w:t xml:space="preserve">نظر به اینکه در برخی از واحدهای آموزشی عضو هیات علمی به تعداد کافی وجود ندارد و یا ساعت تدریس برخی از دروس در حدی نیست که برای تدریس آن احتیاج به استخدام عضو جدید باشد، لذا در این گونه موارد دانشگاه می تواند از بین اعضای هیات علمی شاغل یا بازنشسته و یا افراد غیر عضو هیات علمی که دارای مدرک تحصیلی دانشگاهی </w:t>
      </w:r>
      <w:r w:rsidR="006453DF" w:rsidRPr="006453DF">
        <w:rPr>
          <w:rFonts w:ascii="Times New Roman" w:eastAsia="Times New Roman" w:hAnsi="Times New Roman" w:cs="B Nazanin" w:hint="cs"/>
          <w:sz w:val="24"/>
          <w:szCs w:val="24"/>
          <w:rtl/>
          <w:lang w:bidi="fa-IR"/>
        </w:rPr>
        <w:t xml:space="preserve">هستند و یا کسانی که در رشته خاص صلاحیت و مهارت و تجربه داشته ولی مدارک تحصیلی دانشگاهی ندارند برای انجام امور آموزشی و عملی محوله (آزمایشگاهی، بالینی، کارگاهی و یا مانند آن) کمبود </w:t>
      </w:r>
      <w:r w:rsidR="00E53CAB">
        <w:rPr>
          <w:rFonts w:ascii="Times New Roman" w:eastAsia="Times New Roman" w:hAnsi="Times New Roman" w:cs="B Nazanin" w:hint="cs"/>
          <w:sz w:val="24"/>
          <w:szCs w:val="24"/>
          <w:rtl/>
          <w:lang w:bidi="fa-IR"/>
        </w:rPr>
        <w:t>نیروی</w:t>
      </w:r>
      <w:r w:rsidR="00E53CAB" w:rsidRPr="006453DF">
        <w:rPr>
          <w:rFonts w:ascii="Times New Roman" w:eastAsia="Times New Roman" w:hAnsi="Times New Roman" w:cs="B Nazanin" w:hint="cs"/>
          <w:sz w:val="24"/>
          <w:szCs w:val="24"/>
          <w:rtl/>
          <w:lang w:bidi="fa-IR"/>
        </w:rPr>
        <w:t xml:space="preserve"> </w:t>
      </w:r>
      <w:r w:rsidR="006453DF" w:rsidRPr="006453DF">
        <w:rPr>
          <w:rFonts w:ascii="Times New Roman" w:eastAsia="Times New Roman" w:hAnsi="Times New Roman" w:cs="B Nazanin" w:hint="cs"/>
          <w:sz w:val="24"/>
          <w:szCs w:val="24"/>
          <w:rtl/>
          <w:lang w:bidi="fa-IR"/>
        </w:rPr>
        <w:t xml:space="preserve">انسانی مورد نیاز خود را پس از تامین اعتبار با پرداخت حق التدریس از میان افراد واجد صلاحیت </w:t>
      </w:r>
      <w:r w:rsidR="005720BA">
        <w:rPr>
          <w:rFonts w:ascii="Times New Roman" w:eastAsia="Times New Roman" w:hAnsi="Times New Roman" w:cs="B Nazanin" w:hint="cs"/>
          <w:sz w:val="24"/>
          <w:szCs w:val="24"/>
          <w:rtl/>
          <w:lang w:bidi="fa-IR"/>
        </w:rPr>
        <w:t xml:space="preserve"> بر اساس </w:t>
      </w:r>
      <w:r w:rsidR="005720BA">
        <w:rPr>
          <w:rFonts w:ascii="Times New Roman" w:eastAsia="Times New Roman" w:hAnsi="Times New Roman" w:cs="Cambria" w:hint="cs"/>
          <w:sz w:val="24"/>
          <w:szCs w:val="24"/>
          <w:rtl/>
          <w:lang w:bidi="fa-IR"/>
        </w:rPr>
        <w:t>"</w:t>
      </w:r>
      <w:r w:rsidR="005720BA" w:rsidRPr="005720BA">
        <w:rPr>
          <w:rFonts w:ascii="Times New Roman" w:eastAsia="Times New Roman" w:hAnsi="Times New Roman" w:cs="B Nazanin" w:hint="cs"/>
          <w:b/>
          <w:bCs/>
          <w:sz w:val="24"/>
          <w:szCs w:val="24"/>
          <w:rtl/>
          <w:lang w:bidi="fa-IR"/>
        </w:rPr>
        <w:t>آیین</w:t>
      </w:r>
      <w:r w:rsidR="005720BA">
        <w:rPr>
          <w:rFonts w:ascii="Times New Roman" w:eastAsia="Times New Roman" w:hAnsi="Times New Roman" w:cs="B Nazanin" w:hint="cs"/>
          <w:b/>
          <w:bCs/>
          <w:sz w:val="24"/>
          <w:szCs w:val="24"/>
          <w:rtl/>
          <w:lang w:bidi="fa-IR"/>
        </w:rPr>
        <w:t xml:space="preserve"> </w:t>
      </w:r>
      <w:bookmarkStart w:id="1" w:name="_GoBack"/>
      <w:bookmarkEnd w:id="1"/>
      <w:r w:rsidR="003D1E44">
        <w:rPr>
          <w:rFonts w:ascii="Times New Roman" w:eastAsia="Times New Roman" w:hAnsi="Times New Roman" w:cs="B Nazanin" w:hint="cs"/>
          <w:b/>
          <w:bCs/>
          <w:sz w:val="24"/>
          <w:szCs w:val="24"/>
          <w:rtl/>
          <w:lang w:bidi="fa-IR"/>
        </w:rPr>
        <w:t>نامه</w:t>
      </w:r>
      <w:r w:rsidR="005720BA" w:rsidRPr="005720BA">
        <w:rPr>
          <w:rFonts w:ascii="Times New Roman" w:eastAsia="Times New Roman" w:hAnsi="Times New Roman" w:cs="B Nazanin" w:hint="cs"/>
          <w:b/>
          <w:bCs/>
          <w:sz w:val="24"/>
          <w:szCs w:val="24"/>
          <w:rtl/>
          <w:lang w:bidi="fa-IR"/>
        </w:rPr>
        <w:t xml:space="preserve"> حق التدریس و نحوه محاسبه واحدهای معادل آموزشی</w:t>
      </w:r>
      <w:r w:rsidR="005720BA">
        <w:rPr>
          <w:rFonts w:ascii="Times New Roman" w:eastAsia="Times New Roman" w:hAnsi="Times New Roman" w:cs="B Nazanin" w:hint="cs"/>
          <w:sz w:val="24"/>
          <w:szCs w:val="24"/>
          <w:rtl/>
          <w:lang w:bidi="fa-IR"/>
        </w:rPr>
        <w:t xml:space="preserve">" </w:t>
      </w:r>
      <w:r w:rsidR="006453DF" w:rsidRPr="006453DF">
        <w:rPr>
          <w:rFonts w:ascii="Times New Roman" w:eastAsia="Times New Roman" w:hAnsi="Times New Roman" w:cs="B Nazanin" w:hint="cs"/>
          <w:sz w:val="24"/>
          <w:szCs w:val="24"/>
          <w:rtl/>
          <w:lang w:bidi="fa-IR"/>
        </w:rPr>
        <w:t>تامین نماید.</w:t>
      </w:r>
    </w:p>
    <w:p w14:paraId="694FE6C7" w14:textId="77777777" w:rsidR="00761F27" w:rsidRPr="009B3D17" w:rsidRDefault="00761F27" w:rsidP="00761F27">
      <w:pPr>
        <w:bidi/>
        <w:spacing w:after="0" w:line="240" w:lineRule="auto"/>
        <w:jc w:val="lowKashida"/>
        <w:rPr>
          <w:rFonts w:ascii="Times New Roman" w:eastAsia="Times New Roman" w:hAnsi="Times New Roman" w:cs="B Nazanin"/>
          <w:b/>
          <w:bCs/>
          <w:sz w:val="24"/>
          <w:szCs w:val="24"/>
          <w:rtl/>
          <w:lang w:bidi="fa-IR"/>
        </w:rPr>
      </w:pPr>
      <w:r w:rsidRPr="00152F59">
        <w:rPr>
          <w:rFonts w:ascii="Times New Roman" w:eastAsia="Times New Roman" w:hAnsi="Times New Roman" w:cs="B Nazanin" w:hint="cs"/>
          <w:b/>
          <w:bCs/>
          <w:sz w:val="24"/>
          <w:szCs w:val="24"/>
          <w:rtl/>
          <w:lang w:bidi="fa-IR"/>
        </w:rPr>
        <w:t xml:space="preserve">       نحوه اجرا :</w:t>
      </w:r>
    </w:p>
    <w:p w14:paraId="694FE6C8" w14:textId="42E663F4" w:rsidR="004B005E" w:rsidRDefault="004B005E" w:rsidP="00FE4F7D">
      <w:pPr>
        <w:numPr>
          <w:ilvl w:val="0"/>
          <w:numId w:val="1"/>
        </w:numPr>
        <w:bidi/>
        <w:spacing w:after="0" w:line="240" w:lineRule="auto"/>
        <w:jc w:val="lowKashida"/>
        <w:rPr>
          <w:rFonts w:ascii="Times New Roman" w:eastAsia="Times New Roman" w:hAnsi="Times New Roman" w:cs="B Nazanin"/>
          <w:sz w:val="24"/>
          <w:szCs w:val="24"/>
          <w:lang w:bidi="fa-IR"/>
        </w:rPr>
      </w:pPr>
      <w:r>
        <w:rPr>
          <w:rFonts w:ascii="Times New Roman" w:eastAsia="Times New Roman" w:hAnsi="Times New Roman" w:cs="B Nazanin" w:hint="cs"/>
          <w:sz w:val="24"/>
          <w:szCs w:val="24"/>
          <w:rtl/>
          <w:lang w:bidi="fa-IR"/>
        </w:rPr>
        <w:t xml:space="preserve">ورود </w:t>
      </w:r>
      <w:r w:rsidR="00466A9E">
        <w:rPr>
          <w:rFonts w:ascii="Times New Roman" w:eastAsia="Times New Roman" w:hAnsi="Times New Roman" w:cs="B Nazanin" w:hint="cs"/>
          <w:sz w:val="24"/>
          <w:szCs w:val="24"/>
          <w:rtl/>
          <w:lang w:bidi="fa-IR"/>
        </w:rPr>
        <w:t xml:space="preserve">و به روز رسانی </w:t>
      </w:r>
      <w:r>
        <w:rPr>
          <w:rFonts w:ascii="Times New Roman" w:eastAsia="Times New Roman" w:hAnsi="Times New Roman" w:cs="B Nazanin" w:hint="cs"/>
          <w:sz w:val="24"/>
          <w:szCs w:val="24"/>
          <w:rtl/>
          <w:lang w:bidi="fa-IR"/>
        </w:rPr>
        <w:t xml:space="preserve">اطلاعات </w:t>
      </w:r>
      <w:r w:rsidR="00466A9E">
        <w:rPr>
          <w:rFonts w:ascii="Times New Roman" w:eastAsia="Times New Roman" w:hAnsi="Times New Roman" w:cs="B Nazanin" w:hint="cs"/>
          <w:sz w:val="24"/>
          <w:szCs w:val="24"/>
          <w:rtl/>
          <w:lang w:bidi="fa-IR"/>
        </w:rPr>
        <w:t xml:space="preserve">کارگزینی </w:t>
      </w:r>
      <w:r w:rsidR="00C05185">
        <w:rPr>
          <w:rFonts w:ascii="Times New Roman" w:eastAsia="Times New Roman" w:hAnsi="Times New Roman" w:cs="B Nazanin" w:hint="cs"/>
          <w:sz w:val="24"/>
          <w:szCs w:val="24"/>
          <w:rtl/>
          <w:lang w:bidi="fa-IR"/>
        </w:rPr>
        <w:t xml:space="preserve">اعضای هیات علمی </w:t>
      </w:r>
      <w:r w:rsidR="00466A9E">
        <w:rPr>
          <w:rFonts w:ascii="Times New Roman" w:eastAsia="Times New Roman" w:hAnsi="Times New Roman" w:cs="B Nazanin" w:hint="cs"/>
          <w:sz w:val="24"/>
          <w:szCs w:val="24"/>
          <w:rtl/>
          <w:lang w:bidi="fa-IR"/>
        </w:rPr>
        <w:t xml:space="preserve">تمام وقت </w:t>
      </w:r>
      <w:r w:rsidR="00FE4F7D">
        <w:rPr>
          <w:rFonts w:ascii="Times New Roman" w:eastAsia="Times New Roman" w:hAnsi="Times New Roman" w:cs="B Nazanin" w:hint="cs"/>
          <w:sz w:val="24"/>
          <w:szCs w:val="24"/>
          <w:rtl/>
          <w:lang w:bidi="fa-IR"/>
        </w:rPr>
        <w:t xml:space="preserve">در </w:t>
      </w:r>
      <w:r>
        <w:rPr>
          <w:rFonts w:ascii="Times New Roman" w:eastAsia="Times New Roman" w:hAnsi="Times New Roman" w:cs="B Nazanin" w:hint="cs"/>
          <w:sz w:val="24"/>
          <w:szCs w:val="24"/>
          <w:rtl/>
          <w:lang w:bidi="fa-IR"/>
        </w:rPr>
        <w:t>سامانه آموزشی گلستان</w:t>
      </w:r>
      <w:r w:rsidR="00466A9E">
        <w:rPr>
          <w:rFonts w:ascii="Times New Roman" w:eastAsia="Times New Roman" w:hAnsi="Times New Roman" w:cs="B Nazanin" w:hint="cs"/>
          <w:sz w:val="24"/>
          <w:szCs w:val="24"/>
          <w:rtl/>
          <w:lang w:bidi="fa-IR"/>
        </w:rPr>
        <w:t xml:space="preserve"> توسط کارشناس معاونت آموزشی</w:t>
      </w:r>
      <w:r w:rsidR="00FE4F7D">
        <w:rPr>
          <w:rFonts w:ascii="Times New Roman" w:eastAsia="Times New Roman" w:hAnsi="Times New Roman" w:cs="B Nazanin" w:hint="cs"/>
          <w:sz w:val="24"/>
          <w:szCs w:val="24"/>
          <w:rtl/>
          <w:lang w:bidi="fa-IR"/>
        </w:rPr>
        <w:t xml:space="preserve"> دانشگاه</w:t>
      </w:r>
    </w:p>
    <w:p w14:paraId="694FE6C9" w14:textId="1B954CCD" w:rsidR="004B005E" w:rsidRDefault="004B005E" w:rsidP="00FE4F7D">
      <w:pPr>
        <w:numPr>
          <w:ilvl w:val="0"/>
          <w:numId w:val="1"/>
        </w:numPr>
        <w:bidi/>
        <w:spacing w:after="0" w:line="240" w:lineRule="auto"/>
        <w:jc w:val="lowKashida"/>
        <w:rPr>
          <w:rFonts w:ascii="Times New Roman" w:eastAsia="Times New Roman" w:hAnsi="Times New Roman" w:cs="B Nazanin"/>
          <w:sz w:val="24"/>
          <w:szCs w:val="24"/>
          <w:lang w:bidi="fa-IR"/>
        </w:rPr>
      </w:pPr>
      <w:r>
        <w:rPr>
          <w:rFonts w:ascii="Times New Roman" w:eastAsia="Times New Roman" w:hAnsi="Times New Roman" w:cs="B Nazanin" w:hint="cs"/>
          <w:sz w:val="24"/>
          <w:szCs w:val="24"/>
          <w:rtl/>
          <w:lang w:bidi="fa-IR"/>
        </w:rPr>
        <w:t xml:space="preserve">ایجاد سرترم </w:t>
      </w:r>
      <w:r w:rsidR="00466A9E">
        <w:rPr>
          <w:rFonts w:ascii="Times New Roman" w:eastAsia="Times New Roman" w:hAnsi="Times New Roman" w:cs="B Nazanin" w:hint="cs"/>
          <w:sz w:val="24"/>
          <w:szCs w:val="24"/>
          <w:rtl/>
          <w:lang w:bidi="fa-IR"/>
        </w:rPr>
        <w:t xml:space="preserve">استاد </w:t>
      </w:r>
      <w:r w:rsidR="00FE4F7D">
        <w:rPr>
          <w:rFonts w:ascii="Times New Roman" w:eastAsia="Times New Roman" w:hAnsi="Times New Roman" w:cs="B Nazanin" w:hint="cs"/>
          <w:sz w:val="24"/>
          <w:szCs w:val="24"/>
          <w:rtl/>
          <w:lang w:bidi="fa-IR"/>
        </w:rPr>
        <w:t xml:space="preserve">برای </w:t>
      </w:r>
      <w:r w:rsidR="00466A9E">
        <w:rPr>
          <w:rFonts w:ascii="Times New Roman" w:eastAsia="Times New Roman" w:hAnsi="Times New Roman" w:cs="B Nazanin" w:hint="cs"/>
          <w:sz w:val="24"/>
          <w:szCs w:val="24"/>
          <w:rtl/>
          <w:lang w:bidi="fa-IR"/>
        </w:rPr>
        <w:t>اعضای هیات علمی تمام وقت توسط کارشناس معاونت آموزشی</w:t>
      </w:r>
      <w:r w:rsidR="00FE4F7D">
        <w:rPr>
          <w:rFonts w:ascii="Times New Roman" w:eastAsia="Times New Roman" w:hAnsi="Times New Roman" w:cs="B Nazanin" w:hint="cs"/>
          <w:sz w:val="24"/>
          <w:szCs w:val="24"/>
          <w:rtl/>
          <w:lang w:bidi="fa-IR"/>
        </w:rPr>
        <w:t xml:space="preserve"> دانشگاه</w:t>
      </w:r>
    </w:p>
    <w:p w14:paraId="694FE6CA" w14:textId="77777777" w:rsidR="00466A9E" w:rsidRDefault="004B005E" w:rsidP="00466A9E">
      <w:pPr>
        <w:numPr>
          <w:ilvl w:val="0"/>
          <w:numId w:val="1"/>
        </w:numPr>
        <w:bidi/>
        <w:spacing w:after="0" w:line="240" w:lineRule="auto"/>
        <w:jc w:val="lowKashida"/>
        <w:rPr>
          <w:rFonts w:ascii="Times New Roman" w:eastAsia="Times New Roman" w:hAnsi="Times New Roman" w:cs="B Nazanin"/>
          <w:sz w:val="24"/>
          <w:szCs w:val="24"/>
          <w:lang w:bidi="fa-IR"/>
        </w:rPr>
      </w:pPr>
      <w:r>
        <w:rPr>
          <w:rFonts w:ascii="Times New Roman" w:eastAsia="Times New Roman" w:hAnsi="Times New Roman" w:cs="B Nazanin" w:hint="cs"/>
          <w:sz w:val="24"/>
          <w:szCs w:val="24"/>
          <w:rtl/>
          <w:lang w:bidi="fa-IR"/>
        </w:rPr>
        <w:t>تعریف فعالیتهای آموزشی و پژوهشی استاد در سامانه آموزشی گلستان</w:t>
      </w:r>
      <w:r w:rsidRPr="004B005E">
        <w:rPr>
          <w:rFonts w:ascii="Times New Roman" w:eastAsia="Times New Roman" w:hAnsi="Times New Roman" w:cs="B Nazanin" w:hint="cs"/>
          <w:sz w:val="24"/>
          <w:szCs w:val="24"/>
          <w:rtl/>
          <w:lang w:bidi="fa-IR"/>
        </w:rPr>
        <w:t xml:space="preserve"> </w:t>
      </w:r>
      <w:r w:rsidR="00466A9E">
        <w:rPr>
          <w:rFonts w:ascii="Times New Roman" w:eastAsia="Times New Roman" w:hAnsi="Times New Roman" w:cs="B Nazanin" w:hint="cs"/>
          <w:sz w:val="24"/>
          <w:szCs w:val="24"/>
          <w:rtl/>
          <w:lang w:bidi="fa-IR"/>
        </w:rPr>
        <w:t>توسط کارشناس آموزش دانشکده</w:t>
      </w:r>
    </w:p>
    <w:p w14:paraId="694FE6CB" w14:textId="49B0210D" w:rsidR="003D5892" w:rsidRPr="00466A9E" w:rsidRDefault="003D5892" w:rsidP="00FE4F7D">
      <w:pPr>
        <w:numPr>
          <w:ilvl w:val="0"/>
          <w:numId w:val="1"/>
        </w:numPr>
        <w:bidi/>
        <w:spacing w:after="0" w:line="240" w:lineRule="auto"/>
        <w:jc w:val="lowKashida"/>
        <w:rPr>
          <w:rFonts w:ascii="Times New Roman" w:eastAsia="Times New Roman" w:hAnsi="Times New Roman" w:cs="B Nazanin"/>
          <w:sz w:val="24"/>
          <w:szCs w:val="24"/>
          <w:lang w:bidi="fa-IR"/>
        </w:rPr>
      </w:pPr>
      <w:r>
        <w:rPr>
          <w:rFonts w:ascii="Times New Roman" w:eastAsia="Times New Roman" w:hAnsi="Times New Roman" w:cs="B Nazanin" w:hint="cs"/>
          <w:sz w:val="24"/>
          <w:szCs w:val="24"/>
          <w:rtl/>
          <w:lang w:bidi="fa-IR"/>
        </w:rPr>
        <w:t>اعلام برنامه زمان بندی فعالیتهای آموزشی و پژوهشی توسط معاونت آموزشی دانشگاه</w:t>
      </w:r>
    </w:p>
    <w:p w14:paraId="694FE6CC" w14:textId="21952518" w:rsidR="00466A9E" w:rsidRDefault="00466A9E" w:rsidP="00466A9E">
      <w:pPr>
        <w:numPr>
          <w:ilvl w:val="0"/>
          <w:numId w:val="1"/>
        </w:numPr>
        <w:bidi/>
        <w:spacing w:after="0" w:line="240" w:lineRule="auto"/>
        <w:jc w:val="lowKashida"/>
        <w:rPr>
          <w:rFonts w:ascii="Times New Roman" w:eastAsia="Times New Roman" w:hAnsi="Times New Roman" w:cs="B Nazanin"/>
          <w:sz w:val="24"/>
          <w:szCs w:val="24"/>
          <w:lang w:bidi="fa-IR"/>
        </w:rPr>
      </w:pPr>
      <w:r>
        <w:rPr>
          <w:rFonts w:ascii="Times New Roman" w:eastAsia="Times New Roman" w:hAnsi="Times New Roman" w:cs="B Nazanin" w:hint="cs"/>
          <w:sz w:val="24"/>
          <w:szCs w:val="24"/>
          <w:rtl/>
          <w:lang w:bidi="fa-IR"/>
        </w:rPr>
        <w:t xml:space="preserve">ایجاد دسترسی اعضای هیات علمی به فعالیتهای آموزشی و پژوهشی </w:t>
      </w:r>
      <w:r w:rsidRPr="003D5892">
        <w:rPr>
          <w:rFonts w:ascii="Times New Roman" w:eastAsia="Times New Roman" w:hAnsi="Times New Roman" w:cs="B Nazanin" w:hint="cs"/>
          <w:sz w:val="24"/>
          <w:szCs w:val="24"/>
          <w:rtl/>
          <w:lang w:bidi="fa-IR"/>
        </w:rPr>
        <w:t xml:space="preserve">در قسمت پیشخوان سامانه </w:t>
      </w:r>
      <w:r>
        <w:rPr>
          <w:rFonts w:ascii="Times New Roman" w:eastAsia="Times New Roman" w:hAnsi="Times New Roman" w:cs="B Nazanin" w:hint="cs"/>
          <w:sz w:val="24"/>
          <w:szCs w:val="24"/>
          <w:rtl/>
          <w:lang w:bidi="fa-IR"/>
        </w:rPr>
        <w:t>آموزشی گلستان</w:t>
      </w:r>
      <w:r w:rsidR="00FE4F7D" w:rsidRPr="00FE4F7D">
        <w:rPr>
          <w:rFonts w:ascii="Times New Roman" w:eastAsia="Times New Roman" w:hAnsi="Times New Roman" w:cs="B Nazanin" w:hint="cs"/>
          <w:sz w:val="24"/>
          <w:szCs w:val="24"/>
          <w:rtl/>
          <w:lang w:bidi="fa-IR"/>
        </w:rPr>
        <w:t xml:space="preserve"> </w:t>
      </w:r>
      <w:r w:rsidR="00FE4F7D">
        <w:rPr>
          <w:rFonts w:ascii="Times New Roman" w:eastAsia="Times New Roman" w:hAnsi="Times New Roman" w:cs="B Nazanin" w:hint="cs"/>
          <w:sz w:val="24"/>
          <w:szCs w:val="24"/>
          <w:rtl/>
          <w:lang w:bidi="fa-IR"/>
        </w:rPr>
        <w:t>توسط کارشناس معاونت آموزشی دانشگاه</w:t>
      </w:r>
    </w:p>
    <w:p w14:paraId="694FE6CD" w14:textId="77777777" w:rsidR="00466A9E" w:rsidRDefault="00466A9E" w:rsidP="00466A9E">
      <w:pPr>
        <w:numPr>
          <w:ilvl w:val="0"/>
          <w:numId w:val="1"/>
        </w:numPr>
        <w:bidi/>
        <w:spacing w:after="0" w:line="240" w:lineRule="auto"/>
        <w:jc w:val="lowKashida"/>
        <w:rPr>
          <w:rFonts w:ascii="Times New Roman" w:eastAsia="Times New Roman" w:hAnsi="Times New Roman" w:cs="B Nazanin"/>
          <w:sz w:val="24"/>
          <w:szCs w:val="24"/>
          <w:lang w:bidi="fa-IR"/>
        </w:rPr>
      </w:pPr>
      <w:r>
        <w:rPr>
          <w:rFonts w:ascii="Times New Roman" w:eastAsia="Times New Roman" w:hAnsi="Times New Roman" w:cs="B Nazanin" w:hint="cs"/>
          <w:sz w:val="24"/>
          <w:szCs w:val="24"/>
          <w:rtl/>
          <w:lang w:bidi="fa-IR"/>
        </w:rPr>
        <w:t xml:space="preserve">بررسی و تایید اطلاعات کارگزینی و فعالیتهای آموزشی و پژوهشی توسط عضو هیات علمی </w:t>
      </w:r>
    </w:p>
    <w:p w14:paraId="694FE6CE" w14:textId="71BCCD27" w:rsidR="00466A9E" w:rsidRDefault="00466A9E" w:rsidP="00466A9E">
      <w:pPr>
        <w:numPr>
          <w:ilvl w:val="0"/>
          <w:numId w:val="1"/>
        </w:numPr>
        <w:bidi/>
        <w:spacing w:after="0" w:line="240" w:lineRule="auto"/>
        <w:jc w:val="lowKashida"/>
        <w:rPr>
          <w:rFonts w:ascii="Times New Roman" w:eastAsia="Times New Roman" w:hAnsi="Times New Roman" w:cs="B Nazanin"/>
          <w:sz w:val="24"/>
          <w:szCs w:val="24"/>
          <w:lang w:bidi="fa-IR"/>
        </w:rPr>
      </w:pPr>
      <w:r>
        <w:rPr>
          <w:rFonts w:ascii="Times New Roman" w:eastAsia="Times New Roman" w:hAnsi="Times New Roman" w:cs="B Nazanin" w:hint="cs"/>
          <w:sz w:val="24"/>
          <w:szCs w:val="24"/>
          <w:rtl/>
          <w:lang w:bidi="fa-IR"/>
        </w:rPr>
        <w:t>بررسی و تایید فعالیتهای آموزشی و پژوهشی توسط مدیر گروه</w:t>
      </w:r>
      <w:r w:rsidR="00FE4F7D">
        <w:rPr>
          <w:rFonts w:ascii="Times New Roman" w:eastAsia="Times New Roman" w:hAnsi="Times New Roman" w:cs="B Nazanin" w:hint="cs"/>
          <w:sz w:val="24"/>
          <w:szCs w:val="24"/>
          <w:rtl/>
          <w:lang w:bidi="fa-IR"/>
        </w:rPr>
        <w:t xml:space="preserve"> آموزشی</w:t>
      </w:r>
    </w:p>
    <w:p w14:paraId="694FE6CF" w14:textId="04F0BBA1" w:rsidR="00466A9E" w:rsidRDefault="00466A9E" w:rsidP="00FE4F7D">
      <w:pPr>
        <w:numPr>
          <w:ilvl w:val="0"/>
          <w:numId w:val="1"/>
        </w:numPr>
        <w:bidi/>
        <w:spacing w:after="0" w:line="240" w:lineRule="auto"/>
        <w:jc w:val="lowKashida"/>
        <w:rPr>
          <w:rFonts w:ascii="Times New Roman" w:eastAsia="Times New Roman" w:hAnsi="Times New Roman" w:cs="B Nazanin"/>
          <w:sz w:val="24"/>
          <w:szCs w:val="24"/>
          <w:lang w:bidi="fa-IR"/>
        </w:rPr>
      </w:pPr>
      <w:r>
        <w:rPr>
          <w:rFonts w:ascii="Times New Roman" w:eastAsia="Times New Roman" w:hAnsi="Times New Roman" w:cs="B Nazanin" w:hint="cs"/>
          <w:sz w:val="24"/>
          <w:szCs w:val="24"/>
          <w:rtl/>
          <w:lang w:bidi="fa-IR"/>
        </w:rPr>
        <w:t>بررسی و تایید فعالیتهای آموزشی و پژوهشی</w:t>
      </w:r>
      <w:r w:rsidR="00FE4F7D">
        <w:rPr>
          <w:rFonts w:ascii="Times New Roman" w:eastAsia="Times New Roman" w:hAnsi="Times New Roman" w:cs="B Nazanin" w:hint="cs"/>
          <w:sz w:val="24"/>
          <w:szCs w:val="24"/>
          <w:rtl/>
          <w:lang w:bidi="fa-IR"/>
        </w:rPr>
        <w:t xml:space="preserve"> توسط</w:t>
      </w:r>
      <w:r>
        <w:rPr>
          <w:rFonts w:ascii="Times New Roman" w:eastAsia="Times New Roman" w:hAnsi="Times New Roman" w:cs="B Nazanin" w:hint="cs"/>
          <w:sz w:val="24"/>
          <w:szCs w:val="24"/>
          <w:rtl/>
          <w:lang w:bidi="fa-IR"/>
        </w:rPr>
        <w:t xml:space="preserve"> رئیس دانشکده</w:t>
      </w:r>
    </w:p>
    <w:p w14:paraId="694FE6D0" w14:textId="34F980F1" w:rsidR="00466A9E" w:rsidRDefault="00466A9E" w:rsidP="00466A9E">
      <w:pPr>
        <w:numPr>
          <w:ilvl w:val="0"/>
          <w:numId w:val="1"/>
        </w:numPr>
        <w:bidi/>
        <w:spacing w:after="0" w:line="240" w:lineRule="auto"/>
        <w:jc w:val="lowKashida"/>
        <w:rPr>
          <w:rFonts w:ascii="Times New Roman" w:eastAsia="Times New Roman" w:hAnsi="Times New Roman" w:cs="B Nazanin"/>
          <w:sz w:val="24"/>
          <w:szCs w:val="24"/>
          <w:lang w:bidi="fa-IR"/>
        </w:rPr>
      </w:pPr>
      <w:r>
        <w:rPr>
          <w:rFonts w:ascii="Times New Roman" w:eastAsia="Times New Roman" w:hAnsi="Times New Roman" w:cs="B Nazanin" w:hint="cs"/>
          <w:sz w:val="24"/>
          <w:szCs w:val="24"/>
          <w:rtl/>
          <w:lang w:bidi="fa-IR"/>
        </w:rPr>
        <w:t>بررسی و تایید فعالیتهای آموزشی و پژوهشی توسط کارشناس معاونت آموزشی</w:t>
      </w:r>
      <w:r w:rsidR="00FE4F7D">
        <w:rPr>
          <w:rFonts w:ascii="Times New Roman" w:eastAsia="Times New Roman" w:hAnsi="Times New Roman" w:cs="B Nazanin" w:hint="cs"/>
          <w:sz w:val="24"/>
          <w:szCs w:val="24"/>
          <w:rtl/>
          <w:lang w:bidi="fa-IR"/>
        </w:rPr>
        <w:t xml:space="preserve"> دانشگاه</w:t>
      </w:r>
    </w:p>
    <w:p w14:paraId="694FE6D1" w14:textId="225AC30B" w:rsidR="00466A9E" w:rsidRDefault="00466A9E" w:rsidP="00FE4F7D">
      <w:pPr>
        <w:numPr>
          <w:ilvl w:val="0"/>
          <w:numId w:val="1"/>
        </w:numPr>
        <w:bidi/>
        <w:spacing w:after="0" w:line="240" w:lineRule="auto"/>
        <w:ind w:left="1134" w:hanging="46"/>
        <w:jc w:val="lowKashida"/>
        <w:rPr>
          <w:rFonts w:ascii="Times New Roman" w:eastAsia="Times New Roman" w:hAnsi="Times New Roman" w:cs="B Nazanin"/>
          <w:b/>
          <w:bCs/>
          <w:sz w:val="24"/>
          <w:szCs w:val="24"/>
          <w:u w:val="single"/>
          <w:lang w:bidi="fa-IR"/>
        </w:rPr>
      </w:pPr>
      <w:r w:rsidRPr="00466A9E">
        <w:rPr>
          <w:rFonts w:ascii="Times New Roman" w:eastAsia="Times New Roman" w:hAnsi="Times New Roman" w:cs="B Nazanin" w:hint="cs"/>
          <w:sz w:val="24"/>
          <w:szCs w:val="24"/>
          <w:rtl/>
          <w:lang w:bidi="fa-IR"/>
        </w:rPr>
        <w:t>بررسی و تایید فعالیتهای آموزشی و پژوهشی توسط معاون آموزشی دانشگاه</w:t>
      </w:r>
    </w:p>
    <w:p w14:paraId="694FE6D2" w14:textId="77777777" w:rsidR="00466A9E" w:rsidRPr="00466A9E" w:rsidRDefault="00466A9E" w:rsidP="00466A9E">
      <w:pPr>
        <w:numPr>
          <w:ilvl w:val="0"/>
          <w:numId w:val="1"/>
        </w:numPr>
        <w:bidi/>
        <w:spacing w:after="0" w:line="240" w:lineRule="auto"/>
        <w:jc w:val="lowKashida"/>
        <w:rPr>
          <w:rFonts w:ascii="Times New Roman" w:eastAsia="Times New Roman" w:hAnsi="Times New Roman" w:cs="B Nazanin"/>
          <w:sz w:val="24"/>
          <w:szCs w:val="24"/>
          <w:lang w:bidi="fa-IR"/>
        </w:rPr>
      </w:pPr>
      <w:r w:rsidRPr="00466A9E">
        <w:rPr>
          <w:rFonts w:ascii="Times New Roman" w:eastAsia="Times New Roman" w:hAnsi="Times New Roman" w:cs="B Nazanin" w:hint="cs"/>
          <w:sz w:val="24"/>
          <w:szCs w:val="24"/>
          <w:rtl/>
          <w:lang w:bidi="fa-IR"/>
        </w:rPr>
        <w:t xml:space="preserve">ارسال گزارش نهایی و لیست </w:t>
      </w:r>
      <w:r w:rsidR="009C7600">
        <w:rPr>
          <w:rFonts w:ascii="Times New Roman" w:eastAsia="Times New Roman" w:hAnsi="Times New Roman" w:cs="B Nazanin" w:hint="cs"/>
          <w:sz w:val="24"/>
          <w:szCs w:val="24"/>
          <w:rtl/>
          <w:lang w:bidi="fa-IR"/>
        </w:rPr>
        <w:t xml:space="preserve">مبلغ و تعداد </w:t>
      </w:r>
      <w:r w:rsidRPr="00466A9E">
        <w:rPr>
          <w:rFonts w:ascii="Times New Roman" w:eastAsia="Times New Roman" w:hAnsi="Times New Roman" w:cs="B Nazanin" w:hint="cs"/>
          <w:sz w:val="24"/>
          <w:szCs w:val="24"/>
          <w:rtl/>
          <w:lang w:bidi="fa-IR"/>
        </w:rPr>
        <w:t>واحدهای</w:t>
      </w:r>
      <w:r w:rsidR="009C7600">
        <w:rPr>
          <w:rFonts w:ascii="Times New Roman" w:eastAsia="Times New Roman" w:hAnsi="Times New Roman" w:cs="B Nazanin" w:hint="cs"/>
          <w:sz w:val="24"/>
          <w:szCs w:val="24"/>
          <w:rtl/>
          <w:lang w:bidi="fa-IR"/>
        </w:rPr>
        <w:t xml:space="preserve"> آموزشی و پژوهشی</w:t>
      </w:r>
      <w:r w:rsidRPr="00466A9E">
        <w:rPr>
          <w:rFonts w:ascii="Times New Roman" w:eastAsia="Times New Roman" w:hAnsi="Times New Roman" w:cs="B Nazanin" w:hint="cs"/>
          <w:sz w:val="24"/>
          <w:szCs w:val="24"/>
          <w:rtl/>
          <w:lang w:bidi="fa-IR"/>
        </w:rPr>
        <w:t xml:space="preserve"> مشمول حق التدریس اعضای هیات علمی</w:t>
      </w:r>
      <w:r w:rsidR="009C7600">
        <w:rPr>
          <w:rFonts w:ascii="Times New Roman" w:eastAsia="Times New Roman" w:hAnsi="Times New Roman" w:cs="B Nazanin" w:hint="cs"/>
          <w:sz w:val="24"/>
          <w:szCs w:val="24"/>
          <w:rtl/>
          <w:lang w:bidi="fa-IR"/>
        </w:rPr>
        <w:t xml:space="preserve"> مدعو و تمام وقت به</w:t>
      </w:r>
      <w:r w:rsidRPr="00466A9E">
        <w:rPr>
          <w:rFonts w:ascii="Times New Roman" w:eastAsia="Times New Roman" w:hAnsi="Times New Roman" w:cs="B Nazanin" w:hint="cs"/>
          <w:sz w:val="24"/>
          <w:szCs w:val="24"/>
          <w:rtl/>
          <w:lang w:bidi="fa-IR"/>
        </w:rPr>
        <w:t xml:space="preserve"> به معاونت اداری و مالی</w:t>
      </w:r>
    </w:p>
    <w:p w14:paraId="694FE6D3" w14:textId="77777777" w:rsidR="00466A9E" w:rsidRPr="00466A9E" w:rsidRDefault="00466A9E" w:rsidP="009C7600">
      <w:pPr>
        <w:bidi/>
        <w:spacing w:after="0" w:line="240" w:lineRule="auto"/>
        <w:jc w:val="lowKashida"/>
        <w:rPr>
          <w:rFonts w:ascii="Times New Roman" w:eastAsia="Times New Roman" w:hAnsi="Times New Roman" w:cs="B Nazanin"/>
          <w:sz w:val="24"/>
          <w:szCs w:val="24"/>
          <w:rtl/>
          <w:lang w:bidi="fa-IR"/>
        </w:rPr>
      </w:pPr>
    </w:p>
    <w:p w14:paraId="694FE6D4" w14:textId="77777777" w:rsidR="00466A9E" w:rsidRDefault="00466A9E" w:rsidP="00466A9E">
      <w:pPr>
        <w:bidi/>
        <w:spacing w:after="0" w:line="240" w:lineRule="auto"/>
        <w:jc w:val="lowKashida"/>
        <w:rPr>
          <w:rFonts w:ascii="Times New Roman" w:eastAsia="Times New Roman" w:hAnsi="Times New Roman" w:cs="B Nazanin"/>
          <w:b/>
          <w:bCs/>
          <w:sz w:val="24"/>
          <w:szCs w:val="24"/>
          <w:u w:val="single"/>
          <w:rtl/>
          <w:lang w:bidi="fa-IR"/>
        </w:rPr>
      </w:pPr>
    </w:p>
    <w:p w14:paraId="694FE6D5" w14:textId="77777777" w:rsidR="00466A9E" w:rsidRDefault="00466A9E" w:rsidP="00466A9E">
      <w:pPr>
        <w:bidi/>
        <w:spacing w:after="0" w:line="240" w:lineRule="auto"/>
        <w:jc w:val="lowKashida"/>
        <w:rPr>
          <w:rFonts w:ascii="Times New Roman" w:eastAsia="Times New Roman" w:hAnsi="Times New Roman" w:cs="B Nazanin"/>
          <w:b/>
          <w:bCs/>
          <w:sz w:val="24"/>
          <w:szCs w:val="24"/>
          <w:u w:val="single"/>
          <w:rtl/>
          <w:lang w:bidi="fa-IR"/>
        </w:rPr>
      </w:pPr>
    </w:p>
    <w:p w14:paraId="694FE6D6" w14:textId="77777777" w:rsidR="00466A9E" w:rsidRPr="00466A9E" w:rsidRDefault="00466A9E" w:rsidP="00466A9E">
      <w:pPr>
        <w:bidi/>
        <w:spacing w:after="0" w:line="240" w:lineRule="auto"/>
        <w:jc w:val="lowKashida"/>
        <w:rPr>
          <w:rFonts w:ascii="Times New Roman" w:eastAsia="Times New Roman" w:hAnsi="Times New Roman" w:cs="B Nazanin"/>
          <w:b/>
          <w:bCs/>
          <w:sz w:val="24"/>
          <w:szCs w:val="24"/>
          <w:u w:val="single"/>
          <w:lang w:bidi="fa-IR"/>
        </w:rPr>
      </w:pPr>
    </w:p>
    <w:p w14:paraId="694FE6D7" w14:textId="77777777" w:rsidR="00761F27" w:rsidRDefault="00761F27" w:rsidP="009C7600">
      <w:pPr>
        <w:bidi/>
        <w:spacing w:after="0" w:line="240" w:lineRule="auto"/>
        <w:ind w:left="1134"/>
        <w:jc w:val="lowKashida"/>
        <w:rPr>
          <w:rFonts w:ascii="Times New Roman" w:eastAsia="Times New Roman" w:hAnsi="Times New Roman" w:cs="B Nazanin"/>
          <w:b/>
          <w:bCs/>
          <w:sz w:val="24"/>
          <w:szCs w:val="24"/>
          <w:u w:val="single"/>
          <w:rtl/>
          <w:lang w:bidi="fa-IR"/>
        </w:rPr>
      </w:pPr>
      <w:r w:rsidRPr="00466A9E">
        <w:rPr>
          <w:rFonts w:ascii="Times New Roman" w:eastAsia="Times New Roman" w:hAnsi="Times New Roman" w:cs="B Nazanin" w:hint="cs"/>
          <w:b/>
          <w:bCs/>
          <w:sz w:val="24"/>
          <w:szCs w:val="24"/>
          <w:u w:val="single"/>
          <w:rtl/>
          <w:lang w:bidi="fa-IR"/>
        </w:rPr>
        <w:t xml:space="preserve">مدارک </w:t>
      </w:r>
      <w:r w:rsidR="009C7600">
        <w:rPr>
          <w:rFonts w:ascii="Times New Roman" w:eastAsia="Times New Roman" w:hAnsi="Times New Roman" w:cs="B Nazanin" w:hint="cs"/>
          <w:b/>
          <w:bCs/>
          <w:sz w:val="24"/>
          <w:szCs w:val="24"/>
          <w:u w:val="single"/>
          <w:rtl/>
          <w:lang w:bidi="fa-IR"/>
        </w:rPr>
        <w:t>مورد نیاز</w:t>
      </w:r>
    </w:p>
    <w:p w14:paraId="694FE6D8" w14:textId="77777777" w:rsidR="009C7600" w:rsidRDefault="009C7600" w:rsidP="009C7600">
      <w:pPr>
        <w:bidi/>
        <w:spacing w:after="0" w:line="240" w:lineRule="auto"/>
        <w:jc w:val="lowKashida"/>
        <w:rPr>
          <w:rFonts w:ascii="Times New Roman" w:eastAsia="Times New Roman" w:hAnsi="Times New Roman" w:cs="B Nazanin"/>
          <w:b/>
          <w:bCs/>
          <w:sz w:val="24"/>
          <w:szCs w:val="24"/>
          <w:u w:val="single"/>
          <w:rtl/>
          <w:lang w:bidi="fa-IR"/>
        </w:rPr>
      </w:pPr>
    </w:p>
    <w:p w14:paraId="694FE6D9" w14:textId="77777777" w:rsidR="009C7600" w:rsidRPr="009C7600" w:rsidRDefault="009C7600" w:rsidP="009C7600">
      <w:pPr>
        <w:pStyle w:val="ListParagraph"/>
        <w:numPr>
          <w:ilvl w:val="0"/>
          <w:numId w:val="4"/>
        </w:numPr>
        <w:bidi/>
        <w:spacing w:after="0" w:line="240" w:lineRule="auto"/>
        <w:jc w:val="lowKashida"/>
        <w:rPr>
          <w:rFonts w:ascii="Times New Roman" w:eastAsia="Times New Roman" w:hAnsi="Times New Roman" w:cs="B Nazanin"/>
          <w:sz w:val="24"/>
          <w:szCs w:val="24"/>
          <w:rtl/>
          <w:lang w:bidi="fa-IR"/>
        </w:rPr>
      </w:pPr>
      <w:r w:rsidRPr="009C7600">
        <w:rPr>
          <w:rFonts w:ascii="Times New Roman" w:eastAsia="Times New Roman" w:hAnsi="Times New Roman" w:cs="B Nazanin" w:hint="cs"/>
          <w:sz w:val="24"/>
          <w:szCs w:val="24"/>
          <w:rtl/>
          <w:lang w:bidi="fa-IR"/>
        </w:rPr>
        <w:t>احکام</w:t>
      </w:r>
      <w:r>
        <w:rPr>
          <w:rFonts w:ascii="Times New Roman" w:eastAsia="Times New Roman" w:hAnsi="Times New Roman" w:cs="B Nazanin" w:hint="cs"/>
          <w:sz w:val="24"/>
          <w:szCs w:val="24"/>
          <w:rtl/>
          <w:lang w:bidi="fa-IR"/>
        </w:rPr>
        <w:t xml:space="preserve"> (ترفیع پایه، ارتقا مرتبه، مرخصی بدون حقوق، تبدیل وضعیت، ماموریت، فرصت مطالعاتی، </w:t>
      </w:r>
      <w:r w:rsidR="005720BA">
        <w:rPr>
          <w:rFonts w:ascii="Times New Roman" w:eastAsia="Times New Roman" w:hAnsi="Times New Roman" w:cs="B Nazanin" w:hint="cs"/>
          <w:sz w:val="24"/>
          <w:szCs w:val="24"/>
          <w:rtl/>
          <w:lang w:bidi="fa-IR"/>
        </w:rPr>
        <w:t>انتصاب</w:t>
      </w:r>
      <w:r>
        <w:rPr>
          <w:rFonts w:ascii="Times New Roman" w:eastAsia="Times New Roman" w:hAnsi="Times New Roman" w:cs="B Nazanin" w:hint="cs"/>
          <w:sz w:val="24"/>
          <w:szCs w:val="24"/>
          <w:rtl/>
          <w:lang w:bidi="fa-IR"/>
        </w:rPr>
        <w:t xml:space="preserve"> و ....) </w:t>
      </w:r>
      <w:r w:rsidRPr="009C7600">
        <w:rPr>
          <w:rFonts w:ascii="Times New Roman" w:eastAsia="Times New Roman" w:hAnsi="Times New Roman" w:cs="B Nazanin" w:hint="cs"/>
          <w:sz w:val="24"/>
          <w:szCs w:val="24"/>
          <w:rtl/>
          <w:lang w:bidi="fa-IR"/>
        </w:rPr>
        <w:t xml:space="preserve">عضو هیات علمی </w:t>
      </w:r>
    </w:p>
    <w:p w14:paraId="694FE6DA" w14:textId="77777777" w:rsidR="009C7600" w:rsidRPr="009C7600" w:rsidRDefault="009C7600" w:rsidP="009C7600">
      <w:pPr>
        <w:pStyle w:val="ListParagraph"/>
        <w:numPr>
          <w:ilvl w:val="0"/>
          <w:numId w:val="4"/>
        </w:numPr>
        <w:bidi/>
        <w:spacing w:after="0" w:line="240" w:lineRule="auto"/>
        <w:jc w:val="lowKashida"/>
        <w:rPr>
          <w:rFonts w:ascii="Times New Roman" w:eastAsia="Times New Roman" w:hAnsi="Times New Roman" w:cs="B Nazanin"/>
          <w:sz w:val="24"/>
          <w:szCs w:val="24"/>
          <w:rtl/>
          <w:lang w:bidi="fa-IR"/>
        </w:rPr>
      </w:pPr>
      <w:r w:rsidRPr="009C7600">
        <w:rPr>
          <w:rFonts w:ascii="Times New Roman" w:eastAsia="Times New Roman" w:hAnsi="Times New Roman" w:cs="B Nazanin" w:hint="cs"/>
          <w:sz w:val="24"/>
          <w:szCs w:val="24"/>
          <w:rtl/>
          <w:lang w:bidi="fa-IR"/>
        </w:rPr>
        <w:t>مصوبات هیات رئیسه در خصوص میزان واحد موظف اعضای هیات علمی</w:t>
      </w:r>
    </w:p>
    <w:p w14:paraId="694FE6DB" w14:textId="77777777" w:rsidR="005720BA" w:rsidRDefault="005720BA" w:rsidP="005720BA">
      <w:pPr>
        <w:pStyle w:val="ListParagraph"/>
        <w:numPr>
          <w:ilvl w:val="0"/>
          <w:numId w:val="4"/>
        </w:numPr>
        <w:bidi/>
        <w:spacing w:after="0" w:line="240" w:lineRule="auto"/>
        <w:jc w:val="lowKashida"/>
        <w:rPr>
          <w:rFonts w:ascii="Times New Roman" w:eastAsia="Times New Roman" w:hAnsi="Times New Roman" w:cs="B Nazanin"/>
          <w:sz w:val="24"/>
          <w:szCs w:val="24"/>
          <w:lang w:bidi="fa-IR"/>
        </w:rPr>
      </w:pPr>
      <w:r>
        <w:rPr>
          <w:rFonts w:ascii="Times New Roman" w:eastAsia="Times New Roman" w:hAnsi="Times New Roman" w:cs="B Nazanin" w:hint="cs"/>
          <w:sz w:val="24"/>
          <w:szCs w:val="24"/>
          <w:rtl/>
          <w:lang w:bidi="fa-IR"/>
        </w:rPr>
        <w:t>فرم مشخصات عضو هیات علمی جدیدالاستخدام</w:t>
      </w:r>
    </w:p>
    <w:p w14:paraId="296CFEB3" w14:textId="59A99DCE" w:rsidR="003D1E44" w:rsidRPr="003D1E44" w:rsidRDefault="003D1E44" w:rsidP="003D1E44">
      <w:pPr>
        <w:pStyle w:val="ListParagraph"/>
        <w:numPr>
          <w:ilvl w:val="0"/>
          <w:numId w:val="4"/>
        </w:numPr>
        <w:bidi/>
        <w:spacing w:after="0" w:line="240" w:lineRule="auto"/>
        <w:jc w:val="lowKashida"/>
        <w:rPr>
          <w:rFonts w:ascii="Times New Roman" w:eastAsia="Times New Roman" w:hAnsi="Times New Roman" w:cs="B Nazanin"/>
          <w:sz w:val="24"/>
          <w:szCs w:val="24"/>
          <w:lang w:bidi="fa-IR"/>
        </w:rPr>
      </w:pPr>
      <w:r w:rsidRPr="003D1E44">
        <w:rPr>
          <w:rFonts w:ascii="Times New Roman" w:eastAsia="Times New Roman" w:hAnsi="Times New Roman" w:cs="B Nazanin" w:hint="cs"/>
          <w:sz w:val="24"/>
          <w:szCs w:val="24"/>
          <w:rtl/>
          <w:lang w:bidi="fa-IR"/>
        </w:rPr>
        <w:t>آیین نامه حق التدریس و نحوه محاسبه واحدهای معادل آموزشی</w:t>
      </w:r>
    </w:p>
    <w:p w14:paraId="694FE6DC" w14:textId="77777777" w:rsidR="005720BA" w:rsidRPr="009C7600" w:rsidRDefault="005720BA" w:rsidP="00D50F44">
      <w:pPr>
        <w:pStyle w:val="ListParagraph"/>
        <w:bidi/>
        <w:spacing w:after="0" w:line="240" w:lineRule="auto"/>
        <w:ind w:left="1854"/>
        <w:jc w:val="lowKashida"/>
        <w:rPr>
          <w:rFonts w:ascii="Times New Roman" w:eastAsia="Times New Roman" w:hAnsi="Times New Roman" w:cs="B Nazanin"/>
          <w:sz w:val="24"/>
          <w:szCs w:val="24"/>
          <w:rtl/>
          <w:lang w:bidi="fa-IR"/>
        </w:rPr>
      </w:pPr>
    </w:p>
    <w:p w14:paraId="694FE6DD" w14:textId="77777777" w:rsidR="00761F27" w:rsidRPr="00152F59" w:rsidRDefault="00761F27" w:rsidP="005720BA">
      <w:pPr>
        <w:bidi/>
        <w:spacing w:after="0" w:line="240" w:lineRule="auto"/>
        <w:jc w:val="lowKashida"/>
        <w:rPr>
          <w:rFonts w:ascii="Times New Roman" w:eastAsia="Times New Roman" w:hAnsi="Times New Roman" w:cs="B Nazanin"/>
          <w:sz w:val="24"/>
          <w:szCs w:val="24"/>
          <w:rtl/>
          <w:lang w:bidi="fa-IR"/>
        </w:rPr>
      </w:pPr>
    </w:p>
    <w:p w14:paraId="694FE6DE" w14:textId="77777777" w:rsidR="00761F27" w:rsidRPr="00152F59" w:rsidRDefault="00761F27" w:rsidP="00761F27">
      <w:pPr>
        <w:bidi/>
        <w:spacing w:after="0" w:line="240" w:lineRule="auto"/>
        <w:ind w:left="1134"/>
        <w:jc w:val="lowKashida"/>
        <w:rPr>
          <w:rFonts w:ascii="Times New Roman" w:eastAsia="Times New Roman" w:hAnsi="Times New Roman" w:cs="B Nazanin"/>
          <w:sz w:val="24"/>
          <w:szCs w:val="24"/>
          <w:rtl/>
          <w:lang w:bidi="fa-IR"/>
        </w:rPr>
      </w:pPr>
    </w:p>
    <w:p w14:paraId="694FE6DF" w14:textId="77777777" w:rsidR="00761F27" w:rsidRPr="00152F59" w:rsidRDefault="00761F27" w:rsidP="00761F27">
      <w:pPr>
        <w:bidi/>
        <w:spacing w:after="0" w:line="240" w:lineRule="auto"/>
        <w:ind w:left="1134"/>
        <w:jc w:val="lowKashida"/>
        <w:rPr>
          <w:rFonts w:ascii="Times New Roman" w:eastAsia="Times New Roman" w:hAnsi="Times New Roman" w:cs="B Nazanin"/>
          <w:sz w:val="24"/>
          <w:szCs w:val="24"/>
          <w:rtl/>
          <w:lang w:bidi="fa-IR"/>
        </w:rPr>
      </w:pPr>
    </w:p>
    <w:p w14:paraId="694FE6E0" w14:textId="77777777" w:rsidR="00761F27" w:rsidRPr="00152F59" w:rsidRDefault="00761F27" w:rsidP="00761F27">
      <w:pPr>
        <w:bidi/>
        <w:spacing w:after="0" w:line="240" w:lineRule="auto"/>
        <w:ind w:left="1134"/>
        <w:jc w:val="lowKashida"/>
        <w:rPr>
          <w:rFonts w:ascii="Times New Roman" w:eastAsia="Times New Roman" w:hAnsi="Times New Roman" w:cs="B Nazanin"/>
          <w:sz w:val="24"/>
          <w:szCs w:val="24"/>
          <w:rtl/>
          <w:lang w:bidi="fa-IR"/>
        </w:rPr>
      </w:pPr>
    </w:p>
    <w:p w14:paraId="694FE6E1" w14:textId="77777777" w:rsidR="00761F27" w:rsidRDefault="00761F27" w:rsidP="00761F27">
      <w:pPr>
        <w:bidi/>
        <w:jc w:val="both"/>
        <w:rPr>
          <w:rFonts w:ascii="Times New Roman" w:eastAsia="Times New Roman" w:hAnsi="Times New Roman" w:cs="B Nazanin"/>
          <w:sz w:val="24"/>
          <w:szCs w:val="24"/>
          <w:rtl/>
          <w:lang w:bidi="fa-IR"/>
        </w:rPr>
      </w:pPr>
      <w:r w:rsidRPr="00152F59">
        <w:rPr>
          <w:rFonts w:ascii="Times New Roman" w:eastAsia="Times New Roman" w:hAnsi="Times New Roman" w:cs="B Nazanin"/>
          <w:b/>
          <w:bCs/>
          <w:sz w:val="24"/>
          <w:szCs w:val="24"/>
          <w:rtl/>
          <w:lang w:bidi="fa-IR"/>
        </w:rPr>
        <w:t>صاحب فرا</w:t>
      </w:r>
      <w:r w:rsidRPr="00152F59">
        <w:rPr>
          <w:rFonts w:ascii="Times New Roman" w:eastAsia="Times New Roman" w:hAnsi="Times New Roman" w:cs="B Nazanin" w:hint="cs"/>
          <w:b/>
          <w:bCs/>
          <w:sz w:val="24"/>
          <w:szCs w:val="24"/>
          <w:rtl/>
          <w:lang w:bidi="fa-IR"/>
        </w:rPr>
        <w:t>ی</w:t>
      </w:r>
      <w:r w:rsidRPr="00152F59">
        <w:rPr>
          <w:rFonts w:ascii="Times New Roman" w:eastAsia="Times New Roman" w:hAnsi="Times New Roman" w:cs="B Nazanin" w:hint="eastAsia"/>
          <w:b/>
          <w:bCs/>
          <w:sz w:val="24"/>
          <w:szCs w:val="24"/>
          <w:rtl/>
          <w:lang w:bidi="fa-IR"/>
        </w:rPr>
        <w:t>ند</w:t>
      </w:r>
      <w:r w:rsidRPr="00152F59">
        <w:rPr>
          <w:rFonts w:ascii="Times New Roman" w:eastAsia="Times New Roman" w:hAnsi="Times New Roman" w:cs="B Nazanin"/>
          <w:sz w:val="24"/>
          <w:szCs w:val="24"/>
          <w:rtl/>
          <w:lang w:bidi="fa-IR"/>
        </w:rPr>
        <w:t>: معاونت آموزش</w:t>
      </w:r>
      <w:r w:rsidRPr="00152F59">
        <w:rPr>
          <w:rFonts w:ascii="Times New Roman" w:eastAsia="Times New Roman" w:hAnsi="Times New Roman" w:cs="B Nazanin" w:hint="cs"/>
          <w:sz w:val="24"/>
          <w:szCs w:val="24"/>
          <w:rtl/>
          <w:lang w:bidi="fa-IR"/>
        </w:rPr>
        <w:t>ی</w:t>
      </w:r>
      <w:r w:rsidRPr="00152F59">
        <w:rPr>
          <w:rFonts w:ascii="Times New Roman" w:eastAsia="Times New Roman" w:hAnsi="Times New Roman" w:cs="B Nazanin"/>
          <w:sz w:val="24"/>
          <w:szCs w:val="24"/>
          <w:rtl/>
          <w:lang w:bidi="fa-IR"/>
        </w:rPr>
        <w:t xml:space="preserve"> و تحص</w:t>
      </w:r>
      <w:r w:rsidRPr="00152F59">
        <w:rPr>
          <w:rFonts w:ascii="Times New Roman" w:eastAsia="Times New Roman" w:hAnsi="Times New Roman" w:cs="B Nazanin" w:hint="cs"/>
          <w:sz w:val="24"/>
          <w:szCs w:val="24"/>
          <w:rtl/>
          <w:lang w:bidi="fa-IR"/>
        </w:rPr>
        <w:t>ی</w:t>
      </w:r>
      <w:r w:rsidRPr="00152F59">
        <w:rPr>
          <w:rFonts w:ascii="Times New Roman" w:eastAsia="Times New Roman" w:hAnsi="Times New Roman" w:cs="B Nazanin" w:hint="eastAsia"/>
          <w:sz w:val="24"/>
          <w:szCs w:val="24"/>
          <w:rtl/>
          <w:lang w:bidi="fa-IR"/>
        </w:rPr>
        <w:t>لات</w:t>
      </w:r>
      <w:r w:rsidRPr="00152F59">
        <w:rPr>
          <w:rFonts w:ascii="Times New Roman" w:eastAsia="Times New Roman" w:hAnsi="Times New Roman" w:cs="B Nazanin"/>
          <w:sz w:val="24"/>
          <w:szCs w:val="24"/>
          <w:rtl/>
          <w:lang w:bidi="fa-IR"/>
        </w:rPr>
        <w:t xml:space="preserve"> تکم</w:t>
      </w:r>
      <w:r w:rsidRPr="00152F59">
        <w:rPr>
          <w:rFonts w:ascii="Times New Roman" w:eastAsia="Times New Roman" w:hAnsi="Times New Roman" w:cs="B Nazanin" w:hint="cs"/>
          <w:sz w:val="24"/>
          <w:szCs w:val="24"/>
          <w:rtl/>
          <w:lang w:bidi="fa-IR"/>
        </w:rPr>
        <w:t>ی</w:t>
      </w:r>
      <w:r w:rsidRPr="00152F59">
        <w:rPr>
          <w:rFonts w:ascii="Times New Roman" w:eastAsia="Times New Roman" w:hAnsi="Times New Roman" w:cs="B Nazanin" w:hint="eastAsia"/>
          <w:sz w:val="24"/>
          <w:szCs w:val="24"/>
          <w:rtl/>
          <w:lang w:bidi="fa-IR"/>
        </w:rPr>
        <w:t>ل</w:t>
      </w:r>
      <w:r w:rsidRPr="00152F59">
        <w:rPr>
          <w:rFonts w:ascii="Times New Roman" w:eastAsia="Times New Roman" w:hAnsi="Times New Roman" w:cs="B Nazanin" w:hint="cs"/>
          <w:sz w:val="24"/>
          <w:szCs w:val="24"/>
          <w:rtl/>
          <w:lang w:bidi="fa-IR"/>
        </w:rPr>
        <w:t>ی</w:t>
      </w:r>
      <w:r w:rsidRPr="00152F59">
        <w:rPr>
          <w:rFonts w:ascii="Times New Roman" w:eastAsia="Times New Roman" w:hAnsi="Times New Roman" w:cs="B Nazanin"/>
          <w:sz w:val="24"/>
          <w:szCs w:val="24"/>
          <w:rtl/>
          <w:lang w:bidi="fa-IR"/>
        </w:rPr>
        <w:t xml:space="preserve"> دانشگاه                         </w:t>
      </w:r>
      <w:r w:rsidRPr="00152F59">
        <w:rPr>
          <w:rFonts w:ascii="Times New Roman" w:eastAsia="Times New Roman" w:hAnsi="Times New Roman" w:cs="B Nazanin"/>
          <w:b/>
          <w:bCs/>
          <w:sz w:val="24"/>
          <w:szCs w:val="24"/>
          <w:rtl/>
          <w:lang w:bidi="fa-IR"/>
        </w:rPr>
        <w:t>واحد</w:t>
      </w:r>
      <w:r w:rsidRPr="00152F59">
        <w:rPr>
          <w:rFonts w:ascii="Times New Roman" w:eastAsia="Times New Roman" w:hAnsi="Times New Roman" w:cs="B Nazanin"/>
          <w:sz w:val="24"/>
          <w:szCs w:val="24"/>
          <w:rtl/>
          <w:lang w:bidi="fa-IR"/>
        </w:rPr>
        <w:t xml:space="preserve">: </w:t>
      </w:r>
    </w:p>
    <w:p w14:paraId="694FE6E2" w14:textId="77777777" w:rsidR="003D5892" w:rsidRDefault="003D5892" w:rsidP="003D5892">
      <w:pPr>
        <w:bidi/>
        <w:jc w:val="both"/>
        <w:rPr>
          <w:rFonts w:ascii="Times New Roman" w:eastAsia="Times New Roman" w:hAnsi="Times New Roman" w:cs="B Nazanin"/>
          <w:sz w:val="24"/>
          <w:szCs w:val="24"/>
          <w:rtl/>
          <w:lang w:bidi="fa-IR"/>
        </w:rPr>
      </w:pPr>
    </w:p>
    <w:p w14:paraId="694FE6E3" w14:textId="77777777" w:rsidR="003D5892" w:rsidRDefault="003D5892" w:rsidP="003D5892">
      <w:pPr>
        <w:bidi/>
        <w:jc w:val="both"/>
        <w:rPr>
          <w:rFonts w:ascii="Times New Roman" w:eastAsia="Times New Roman" w:hAnsi="Times New Roman" w:cs="B Nazanin"/>
          <w:sz w:val="24"/>
          <w:szCs w:val="24"/>
          <w:rtl/>
          <w:lang w:bidi="fa-IR"/>
        </w:rPr>
      </w:pPr>
    </w:p>
    <w:p w14:paraId="694FE6E4" w14:textId="77777777" w:rsidR="00D52270" w:rsidRDefault="00D52270" w:rsidP="009C7600"/>
    <w:sectPr w:rsidR="00D52270" w:rsidSect="00D4453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0AFF" w:usb1="4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 Dava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644D4"/>
    <w:multiLevelType w:val="hybridMultilevel"/>
    <w:tmpl w:val="9432EB00"/>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nsid w:val="2DBD5AA3"/>
    <w:multiLevelType w:val="hybridMultilevel"/>
    <w:tmpl w:val="DB7256D6"/>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nsid w:val="532B4F1C"/>
    <w:multiLevelType w:val="hybridMultilevel"/>
    <w:tmpl w:val="DBE45DDA"/>
    <w:lvl w:ilvl="0" w:tplc="D772B0D2">
      <w:start w:val="1"/>
      <w:numFmt w:val="decimal"/>
      <w:lvlText w:val="%1."/>
      <w:lvlJc w:val="left"/>
      <w:pPr>
        <w:ind w:left="1494" w:hanging="360"/>
      </w:pPr>
      <w:rPr>
        <w:b/>
        <w:bCs/>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6F567B6E"/>
    <w:multiLevelType w:val="hybridMultilevel"/>
    <w:tmpl w:val="DBE45DDA"/>
    <w:lvl w:ilvl="0" w:tplc="D772B0D2">
      <w:start w:val="1"/>
      <w:numFmt w:val="decimal"/>
      <w:lvlText w:val="%1."/>
      <w:lvlJc w:val="left"/>
      <w:pPr>
        <w:ind w:left="1494" w:hanging="360"/>
      </w:pPr>
      <w:rPr>
        <w:b/>
        <w:bCs/>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27"/>
    <w:rsid w:val="0001323D"/>
    <w:rsid w:val="002027F2"/>
    <w:rsid w:val="003D1E44"/>
    <w:rsid w:val="003D5892"/>
    <w:rsid w:val="00466A9E"/>
    <w:rsid w:val="004B005E"/>
    <w:rsid w:val="005720BA"/>
    <w:rsid w:val="006453DF"/>
    <w:rsid w:val="00761F27"/>
    <w:rsid w:val="008A565C"/>
    <w:rsid w:val="009C7600"/>
    <w:rsid w:val="00B909CD"/>
    <w:rsid w:val="00C05185"/>
    <w:rsid w:val="00D245C3"/>
    <w:rsid w:val="00D44537"/>
    <w:rsid w:val="00D50F44"/>
    <w:rsid w:val="00D52270"/>
    <w:rsid w:val="00E53CAB"/>
    <w:rsid w:val="00FE4F7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F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F27"/>
    <w:pPr>
      <w:spacing w:after="200" w:line="276"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F27"/>
    <w:pPr>
      <w:ind w:left="720"/>
      <w:contextualSpacing/>
    </w:pPr>
  </w:style>
  <w:style w:type="paragraph" w:styleId="BalloonText">
    <w:name w:val="Balloon Text"/>
    <w:basedOn w:val="Normal"/>
    <w:link w:val="BalloonTextChar"/>
    <w:uiPriority w:val="99"/>
    <w:semiHidden/>
    <w:unhideWhenUsed/>
    <w:rsid w:val="00FE4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F7D"/>
    <w:rPr>
      <w:rFonts w:ascii="Segoe UI" w:hAnsi="Segoe UI" w:cs="Segoe UI"/>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F27"/>
    <w:pPr>
      <w:spacing w:after="200" w:line="276"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F27"/>
    <w:pPr>
      <w:ind w:left="720"/>
      <w:contextualSpacing/>
    </w:pPr>
  </w:style>
  <w:style w:type="paragraph" w:styleId="BalloonText">
    <w:name w:val="Balloon Text"/>
    <w:basedOn w:val="Normal"/>
    <w:link w:val="BalloonTextChar"/>
    <w:uiPriority w:val="99"/>
    <w:semiHidden/>
    <w:unhideWhenUsed/>
    <w:rsid w:val="00FE4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F7D"/>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Rahideh</cp:lastModifiedBy>
  <cp:revision>15</cp:revision>
  <dcterms:created xsi:type="dcterms:W3CDTF">2019-11-05T10:39:00Z</dcterms:created>
  <dcterms:modified xsi:type="dcterms:W3CDTF">2020-07-08T04:56:00Z</dcterms:modified>
</cp:coreProperties>
</file>