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EF8AF1" w14:textId="29D48C87" w:rsidR="00E60EB9" w:rsidRPr="00367E95" w:rsidRDefault="004B53D1" w:rsidP="00DB013D">
      <w:pPr>
        <w:bidi w:val="0"/>
        <w:spacing w:after="0" w:line="354" w:lineRule="auto"/>
        <w:ind w:right="802"/>
        <w:rPr>
          <w:rFonts w:cs="B Mitra"/>
        </w:rPr>
      </w:pPr>
      <w:r w:rsidRPr="00367E95">
        <w:rPr>
          <w:rFonts w:cs="B Mitra"/>
        </w:rPr>
        <w:t xml:space="preserve">                            </w:t>
      </w:r>
    </w:p>
    <w:p w14:paraId="78B22347" w14:textId="77777777" w:rsidR="00E60EB9" w:rsidRPr="00DB013D" w:rsidRDefault="004B53D1" w:rsidP="00DB013D">
      <w:pPr>
        <w:spacing w:after="0" w:line="259" w:lineRule="auto"/>
        <w:ind w:left="0" w:right="175" w:firstLine="0"/>
        <w:rPr>
          <w:rFonts w:cs="B Nazanin"/>
          <w:szCs w:val="24"/>
        </w:rPr>
      </w:pPr>
      <w:r w:rsidRPr="00DB013D">
        <w:rPr>
          <w:rFonts w:cs="B Nazanin"/>
          <w:szCs w:val="24"/>
        </w:rPr>
        <w:t xml:space="preserve"> </w:t>
      </w:r>
    </w:p>
    <w:p w14:paraId="650051ED" w14:textId="77777777" w:rsidR="00E60EB9" w:rsidRPr="00DB013D" w:rsidRDefault="004B53D1" w:rsidP="00DB013D">
      <w:pPr>
        <w:spacing w:after="0" w:line="259" w:lineRule="auto"/>
        <w:ind w:left="0" w:right="802" w:firstLine="0"/>
        <w:rPr>
          <w:rFonts w:cs="B Nazanin"/>
          <w:szCs w:val="24"/>
        </w:rPr>
      </w:pPr>
      <w:r w:rsidRPr="00DB013D">
        <w:rPr>
          <w:rFonts w:cs="B Nazanin"/>
          <w:szCs w:val="24"/>
        </w:rPr>
        <w:t xml:space="preserve">  </w:t>
      </w:r>
    </w:p>
    <w:p w14:paraId="5853EA1B" w14:textId="77777777" w:rsidR="00E60EB9" w:rsidRPr="00DB013D" w:rsidRDefault="004B53D1" w:rsidP="00DB013D">
      <w:pPr>
        <w:spacing w:after="0" w:line="376" w:lineRule="auto"/>
        <w:ind w:left="70" w:right="3918" w:firstLine="3933"/>
        <w:rPr>
          <w:rFonts w:cs="B Nazanin" w:hint="cs"/>
          <w:szCs w:val="24"/>
          <w:rtl/>
        </w:rPr>
      </w:pPr>
      <w:r w:rsidRPr="00DB013D">
        <w:rPr>
          <w:rFonts w:cs="B Nazanin"/>
          <w:b/>
          <w:bCs/>
          <w:szCs w:val="24"/>
          <w:rtl/>
        </w:rPr>
        <w:t>(پيوست شماره ٤)</w:t>
      </w:r>
      <w:r w:rsidRPr="00DB013D">
        <w:rPr>
          <w:rFonts w:cs="B Nazanin"/>
          <w:szCs w:val="24"/>
          <w:rtl/>
        </w:rPr>
        <w:t xml:space="preserve">  </w:t>
      </w:r>
      <w:r w:rsidRPr="00DB013D">
        <w:rPr>
          <w:rFonts w:cs="B Nazanin"/>
          <w:b/>
          <w:bCs/>
          <w:szCs w:val="24"/>
          <w:rtl/>
        </w:rPr>
        <w:t>شرايط ضامنين :</w:t>
      </w:r>
      <w:r w:rsidRPr="00DB013D">
        <w:rPr>
          <w:rFonts w:cs="B Nazanin"/>
          <w:szCs w:val="24"/>
          <w:rtl/>
        </w:rPr>
        <w:t xml:space="preserve">   </w:t>
      </w:r>
    </w:p>
    <w:p w14:paraId="2648F510" w14:textId="1034E16E" w:rsidR="00E60EB9" w:rsidRPr="00F33E99" w:rsidRDefault="004B53D1" w:rsidP="00F33E99">
      <w:pPr>
        <w:spacing w:after="0" w:line="276" w:lineRule="auto"/>
        <w:ind w:left="-121" w:right="-284" w:hanging="144"/>
        <w:rPr>
          <w:rFonts w:cs="B Nazanin" w:hint="cs"/>
          <w:b/>
          <w:bCs/>
          <w:szCs w:val="24"/>
          <w:rtl/>
        </w:rPr>
      </w:pPr>
      <w:r w:rsidRPr="00F33E99">
        <w:rPr>
          <w:rFonts w:cs="B Nazanin"/>
          <w:b/>
          <w:bCs/>
          <w:szCs w:val="24"/>
          <w:rtl/>
        </w:rPr>
        <w:t>طبق متمم شيوه</w:t>
      </w:r>
      <w:r w:rsidR="005810BF" w:rsidRPr="00F33E99">
        <w:rPr>
          <w:rFonts w:cs="B Nazanin" w:hint="cs"/>
          <w:b/>
          <w:bCs/>
          <w:szCs w:val="24"/>
          <w:rtl/>
        </w:rPr>
        <w:t xml:space="preserve"> </w:t>
      </w:r>
      <w:r w:rsidRPr="00F33E99">
        <w:rPr>
          <w:rFonts w:cs="B Nazanin"/>
          <w:b/>
          <w:bCs/>
          <w:szCs w:val="24"/>
          <w:rtl/>
        </w:rPr>
        <w:t>نامه اجرايي فرصت</w:t>
      </w:r>
      <w:r w:rsidR="005810BF" w:rsidRPr="00F33E99">
        <w:rPr>
          <w:rFonts w:cs="B Nazanin" w:hint="cs"/>
          <w:b/>
          <w:bCs/>
          <w:szCs w:val="24"/>
          <w:rtl/>
        </w:rPr>
        <w:t xml:space="preserve"> </w:t>
      </w:r>
      <w:r w:rsidRPr="00F33E99">
        <w:rPr>
          <w:rFonts w:cs="B Nazanin"/>
          <w:b/>
          <w:bCs/>
          <w:szCs w:val="24"/>
          <w:rtl/>
        </w:rPr>
        <w:t>تحقيقاتي كوتاه</w:t>
      </w:r>
      <w:r w:rsidR="005810BF" w:rsidRPr="00F33E99">
        <w:rPr>
          <w:rFonts w:cs="B Nazanin" w:hint="cs"/>
          <w:b/>
          <w:bCs/>
          <w:szCs w:val="24"/>
          <w:rtl/>
        </w:rPr>
        <w:t xml:space="preserve"> </w:t>
      </w:r>
      <w:r w:rsidRPr="00F33E99">
        <w:rPr>
          <w:rFonts w:cs="B Nazanin"/>
          <w:b/>
          <w:bCs/>
          <w:szCs w:val="24"/>
          <w:rtl/>
        </w:rPr>
        <w:t xml:space="preserve">مدت داخل و خارج ازكشور سال ٩٥ در مورد شرايط ضامنين به شرح ذيل :  </w:t>
      </w:r>
    </w:p>
    <w:p w14:paraId="57EE25D3" w14:textId="77777777" w:rsidR="00E60EB9" w:rsidRPr="00F33E99" w:rsidRDefault="004B53D1" w:rsidP="00F33E99">
      <w:pPr>
        <w:spacing w:after="0" w:line="276" w:lineRule="auto"/>
        <w:ind w:left="-121" w:right="-284" w:hanging="10"/>
        <w:rPr>
          <w:rFonts w:cs="B Nazanin"/>
          <w:b/>
          <w:bCs/>
          <w:szCs w:val="24"/>
        </w:rPr>
      </w:pPr>
      <w:r w:rsidRPr="00F33E99">
        <w:rPr>
          <w:rFonts w:cs="B Nazanin"/>
          <w:b/>
          <w:bCs/>
          <w:szCs w:val="24"/>
          <w:rtl/>
        </w:rPr>
        <w:t xml:space="preserve">براي ضمانت تعداد دو نفر ضامن لازم بوده و ضرورت دارد كه ضامنين داراي حداقل يكي از شرايط ذيل باشند:  </w:t>
      </w:r>
    </w:p>
    <w:p w14:paraId="662E06A3" w14:textId="77777777" w:rsidR="00E60EB9" w:rsidRPr="00DB013D" w:rsidRDefault="004B53D1" w:rsidP="00DB013D">
      <w:pPr>
        <w:numPr>
          <w:ilvl w:val="0"/>
          <w:numId w:val="9"/>
        </w:numPr>
        <w:spacing w:after="0" w:line="276" w:lineRule="auto"/>
        <w:ind w:right="-12" w:hanging="293"/>
        <w:rPr>
          <w:rFonts w:cs="B Nazanin"/>
          <w:szCs w:val="24"/>
        </w:rPr>
      </w:pPr>
      <w:r w:rsidRPr="00DB013D">
        <w:rPr>
          <w:rFonts w:cs="B Nazanin"/>
          <w:szCs w:val="24"/>
          <w:rtl/>
        </w:rPr>
        <w:t xml:space="preserve">كارمندان رسمي دولت و نهادهاي عمومي غير دولتي از قبيل شهرداريها و نيز نهادهاي مأمور به خدمات عمومي از قبيل سازمان </w:t>
      </w:r>
      <w:bookmarkStart w:id="0" w:name="_GoBack"/>
      <w:r w:rsidRPr="00DB013D">
        <w:rPr>
          <w:rFonts w:cs="B Nazanin"/>
          <w:szCs w:val="24"/>
          <w:rtl/>
        </w:rPr>
        <w:t xml:space="preserve">تأمين اجتماعي و هلال احمر و غيره </w:t>
      </w:r>
    </w:p>
    <w:bookmarkEnd w:id="0"/>
    <w:p w14:paraId="0EC18624" w14:textId="77777777" w:rsidR="00E60EB9" w:rsidRPr="00DB013D" w:rsidRDefault="004B53D1" w:rsidP="00DB013D">
      <w:pPr>
        <w:numPr>
          <w:ilvl w:val="0"/>
          <w:numId w:val="9"/>
        </w:numPr>
        <w:spacing w:after="0" w:line="276" w:lineRule="auto"/>
        <w:ind w:right="-12" w:hanging="293"/>
        <w:rPr>
          <w:rFonts w:cs="B Nazanin"/>
          <w:szCs w:val="24"/>
        </w:rPr>
      </w:pPr>
      <w:r w:rsidRPr="00DB013D">
        <w:rPr>
          <w:rFonts w:cs="B Nazanin"/>
          <w:szCs w:val="24"/>
          <w:rtl/>
        </w:rPr>
        <w:t xml:space="preserve">كاركنان شركتهاي سهامي عام از قبيل تمامي  بانكهاي خصوصي و دولتي مشروط بر اينكه خالص دريافتي حقوق و مزاياي آنها بر حسب آخرين حكم كارگزيني حداقل ٢٠/١ مبلغ وثيقه مربوطه باشد. </w:t>
      </w:r>
    </w:p>
    <w:p w14:paraId="3143CE46" w14:textId="77777777" w:rsidR="00E60EB9" w:rsidRPr="00DB013D" w:rsidRDefault="004B53D1" w:rsidP="00DB013D">
      <w:pPr>
        <w:numPr>
          <w:ilvl w:val="0"/>
          <w:numId w:val="9"/>
        </w:numPr>
        <w:spacing w:after="0" w:line="276" w:lineRule="auto"/>
        <w:ind w:right="-12" w:hanging="293"/>
        <w:rPr>
          <w:rFonts w:cs="B Nazanin"/>
          <w:szCs w:val="24"/>
        </w:rPr>
      </w:pPr>
      <w:r w:rsidRPr="00DB013D">
        <w:rPr>
          <w:rFonts w:cs="B Nazanin"/>
          <w:szCs w:val="24"/>
          <w:rtl/>
        </w:rPr>
        <w:t xml:space="preserve">وكلاي دادگستري، پزشكان و مهندسان عضو سازمان نظاممهندسي، كارشناسان رسميدادگستري، حسابداران رسمي .با ارائه پروانه كار معتبر در زمان ارائه.  </w:t>
      </w:r>
    </w:p>
    <w:p w14:paraId="114D19F1" w14:textId="77777777" w:rsidR="00E60EB9" w:rsidRPr="00DB013D" w:rsidRDefault="004B53D1" w:rsidP="00DB013D">
      <w:pPr>
        <w:numPr>
          <w:ilvl w:val="0"/>
          <w:numId w:val="9"/>
        </w:numPr>
        <w:spacing w:after="0" w:line="276" w:lineRule="auto"/>
        <w:ind w:right="-12" w:hanging="293"/>
        <w:rPr>
          <w:rFonts w:cs="B Nazanin"/>
          <w:szCs w:val="24"/>
        </w:rPr>
      </w:pPr>
      <w:r w:rsidRPr="00DB013D">
        <w:rPr>
          <w:rFonts w:cs="B Nazanin"/>
          <w:szCs w:val="24"/>
          <w:rtl/>
        </w:rPr>
        <w:t xml:space="preserve">دارندگان مشاغل آزاد از قبيل تجار،كسبه و... با ارائه پروانه كسب معتبر مشروط بر اين كه به تشخيص دفتر حقوقي مؤسسات، توان پرداخت خسارت را دارا باشند. </w:t>
      </w:r>
    </w:p>
    <w:p w14:paraId="55E8E31A" w14:textId="77777777" w:rsidR="00E60EB9" w:rsidRPr="00DB013D" w:rsidRDefault="004B53D1" w:rsidP="00DB013D">
      <w:pPr>
        <w:numPr>
          <w:ilvl w:val="0"/>
          <w:numId w:val="9"/>
        </w:numPr>
        <w:spacing w:after="0" w:line="276" w:lineRule="auto"/>
        <w:ind w:right="-12" w:hanging="293"/>
        <w:rPr>
          <w:rFonts w:cs="B Nazanin"/>
          <w:szCs w:val="24"/>
        </w:rPr>
      </w:pPr>
      <w:r w:rsidRPr="00DB013D">
        <w:rPr>
          <w:rFonts w:cs="B Nazanin"/>
          <w:szCs w:val="24"/>
          <w:rtl/>
        </w:rPr>
        <w:t xml:space="preserve">بازنشستگان كشوري و نهادهاي عمومي با ارائه گواهي كسر از حقوق به مبلغ  ٢٥/١هزينه هايي كه مقرر است براي دانشجو انجام شود در روز معرفي، مشروط بر اينكه از بستگان درجه اول و دوم دانشجو باشند. </w:t>
      </w:r>
    </w:p>
    <w:p w14:paraId="625D5142" w14:textId="77777777" w:rsidR="00E60EB9" w:rsidRPr="00DB013D" w:rsidRDefault="004B53D1" w:rsidP="00DB013D">
      <w:pPr>
        <w:numPr>
          <w:ilvl w:val="0"/>
          <w:numId w:val="9"/>
        </w:numPr>
        <w:spacing w:after="0" w:line="276" w:lineRule="auto"/>
        <w:ind w:right="-12" w:hanging="293"/>
        <w:rPr>
          <w:rFonts w:cs="B Nazanin"/>
          <w:szCs w:val="24"/>
        </w:rPr>
      </w:pPr>
      <w:r w:rsidRPr="00DB013D">
        <w:rPr>
          <w:rFonts w:cs="B Nazanin"/>
          <w:szCs w:val="24"/>
          <w:rtl/>
        </w:rPr>
        <w:t xml:space="preserve">در خصوص كاركنان و بازنشستگان نيروهاي مسلح پذيرش ضمانت موكول به معرفي نهاد مربوطه است. </w:t>
      </w:r>
    </w:p>
    <w:p w14:paraId="310331A3" w14:textId="77777777" w:rsidR="00E60EB9" w:rsidRPr="00DB013D" w:rsidRDefault="004B53D1" w:rsidP="00DB013D">
      <w:pPr>
        <w:numPr>
          <w:ilvl w:val="0"/>
          <w:numId w:val="9"/>
        </w:numPr>
        <w:spacing w:after="0" w:line="276" w:lineRule="auto"/>
        <w:ind w:right="-12" w:hanging="293"/>
        <w:rPr>
          <w:rFonts w:cs="B Nazanin"/>
          <w:szCs w:val="24"/>
        </w:rPr>
      </w:pPr>
      <w:r w:rsidRPr="00DB013D">
        <w:rPr>
          <w:rFonts w:cs="B Nazanin"/>
          <w:szCs w:val="24"/>
          <w:rtl/>
        </w:rPr>
        <w:t xml:space="preserve">كاركنان شركت هايي غير از شركت هاي سهامي عام و بيمه شدگان تأمين اجتماعي در صورتي كه حداقل يكي از ضامنين بستگان درجه اول و يا دوم دانشجو باشند . </w:t>
      </w:r>
    </w:p>
    <w:p w14:paraId="6293F9D4" w14:textId="77777777" w:rsidR="00E60EB9" w:rsidRPr="00DB013D" w:rsidRDefault="004B53D1" w:rsidP="00DB013D">
      <w:pPr>
        <w:numPr>
          <w:ilvl w:val="0"/>
          <w:numId w:val="9"/>
        </w:numPr>
        <w:spacing w:after="0" w:line="276" w:lineRule="auto"/>
        <w:ind w:right="-12" w:hanging="293"/>
        <w:rPr>
          <w:rFonts w:cs="B Nazanin"/>
          <w:szCs w:val="24"/>
        </w:rPr>
      </w:pPr>
      <w:r w:rsidRPr="00DB013D">
        <w:rPr>
          <w:rFonts w:cs="B Nazanin"/>
          <w:szCs w:val="24"/>
          <w:rtl/>
        </w:rPr>
        <w:t xml:space="preserve">كاركنان رسمي و اعضاي هيات  علمي رسمي دانشگاه هاي غير انتفاعي. </w:t>
      </w:r>
    </w:p>
    <w:p w14:paraId="61E41C05" w14:textId="77777777" w:rsidR="00E60EB9" w:rsidRPr="00DB013D" w:rsidRDefault="004B53D1" w:rsidP="00DB013D">
      <w:pPr>
        <w:spacing w:after="0" w:line="276" w:lineRule="auto"/>
        <w:ind w:left="86" w:right="0" w:hanging="10"/>
        <w:rPr>
          <w:rFonts w:cs="B Nazanin"/>
          <w:szCs w:val="24"/>
        </w:rPr>
      </w:pPr>
      <w:r w:rsidRPr="00DB013D">
        <w:rPr>
          <w:rFonts w:cs="B Nazanin"/>
          <w:szCs w:val="24"/>
          <w:rtl/>
        </w:rPr>
        <w:t xml:space="preserve">تبصره: در صورت رسمي نبودن صرفاً براي بستگان درجه اول مورد قبول است.  </w:t>
      </w:r>
    </w:p>
    <w:p w14:paraId="0713DC23" w14:textId="77777777" w:rsidR="00E60EB9" w:rsidRPr="00DB013D" w:rsidRDefault="004B53D1" w:rsidP="00DB013D">
      <w:pPr>
        <w:spacing w:after="0" w:line="276" w:lineRule="auto"/>
        <w:ind w:left="0" w:right="172" w:firstLine="0"/>
        <w:rPr>
          <w:rFonts w:cs="B Nazanin"/>
          <w:szCs w:val="24"/>
        </w:rPr>
      </w:pPr>
      <w:r w:rsidRPr="00DB013D">
        <w:rPr>
          <w:rFonts w:cs="B Nazanin"/>
          <w:szCs w:val="24"/>
        </w:rPr>
        <w:t xml:space="preserve"> </w:t>
      </w:r>
    </w:p>
    <w:p w14:paraId="1FF0E8E8" w14:textId="2A835834" w:rsidR="00E60EB9" w:rsidRPr="00DB013D" w:rsidRDefault="000A00DF" w:rsidP="00DB013D">
      <w:pPr>
        <w:spacing w:after="0" w:line="276" w:lineRule="auto"/>
        <w:ind w:left="79" w:right="0" w:hanging="10"/>
        <w:rPr>
          <w:rFonts w:cs="B Nazanin"/>
          <w:szCs w:val="24"/>
        </w:rPr>
      </w:pPr>
      <w:r>
        <w:rPr>
          <w:rFonts w:cs="B Nazanin" w:hint="cs"/>
          <w:szCs w:val="24"/>
          <w:rtl/>
        </w:rPr>
        <w:t>2</w:t>
      </w:r>
      <w:r w:rsidR="004B53D1" w:rsidRPr="00DB013D">
        <w:rPr>
          <w:rFonts w:cs="B Nazanin"/>
          <w:szCs w:val="24"/>
          <w:rtl/>
        </w:rPr>
        <w:t xml:space="preserve">-  وثيقه  ملكي  </w:t>
      </w:r>
    </w:p>
    <w:p w14:paraId="7823DCFA" w14:textId="77777777" w:rsidR="00E60EB9" w:rsidRPr="00DB013D" w:rsidRDefault="004B53D1" w:rsidP="00DB013D">
      <w:pPr>
        <w:spacing w:after="0" w:line="276" w:lineRule="auto"/>
        <w:ind w:left="86" w:right="0" w:hanging="10"/>
        <w:rPr>
          <w:rFonts w:cs="B Nazanin"/>
          <w:szCs w:val="24"/>
        </w:rPr>
      </w:pPr>
      <w:r w:rsidRPr="00DB013D">
        <w:rPr>
          <w:rFonts w:cs="B Nazanin"/>
          <w:szCs w:val="24"/>
          <w:rtl/>
        </w:rPr>
        <w:t xml:space="preserve">ملك مورد وثيقه اعم از اينكه داراي اعيان است يا خير ، بايد شش دانگ </w:t>
      </w:r>
      <w:r w:rsidRPr="00DB013D">
        <w:rPr>
          <w:rFonts w:ascii="Sakkal Majalla" w:hAnsi="Sakkal Majalla" w:cs="Sakkal Majalla" w:hint="cs"/>
          <w:szCs w:val="24"/>
          <w:rtl/>
        </w:rPr>
        <w:t>–</w:t>
      </w:r>
      <w:r w:rsidRPr="00DB013D">
        <w:rPr>
          <w:rFonts w:cs="B Nazanin"/>
          <w:szCs w:val="24"/>
          <w:rtl/>
        </w:rPr>
        <w:t xml:space="preserve"> و طلق بوده  و دررهن يا موقوفه نباشد.   </w:t>
      </w:r>
    </w:p>
    <w:p w14:paraId="12E154B7" w14:textId="77777777" w:rsidR="00E60EB9" w:rsidRPr="00DB013D" w:rsidRDefault="004B53D1" w:rsidP="00DB013D">
      <w:pPr>
        <w:spacing w:after="0" w:line="276" w:lineRule="auto"/>
        <w:ind w:left="77" w:right="-12"/>
        <w:rPr>
          <w:rFonts w:cs="B Nazanin"/>
          <w:szCs w:val="24"/>
        </w:rPr>
      </w:pPr>
      <w:r w:rsidRPr="00DB013D">
        <w:rPr>
          <w:rFonts w:cs="B Nazanin"/>
          <w:szCs w:val="24"/>
          <w:rtl/>
        </w:rPr>
        <w:t xml:space="preserve">تبصره : در خصوص املاك موقوفه عام آستان قدس رضوي و نهادهاي مشابه كه عرصه انها موقوفه هستند ، به شرط اينكه وثيقه گذار نسبت به اعيان آن مالكيت داشته باشد. و نهاد مربوطه نيز موافقت خود را با توثيق اعلام نمايد ، قابل پذيرش خواهند بود.   </w:t>
      </w:r>
    </w:p>
    <w:p w14:paraId="697BA78D" w14:textId="77777777" w:rsidR="00E60EB9" w:rsidRPr="00DB013D" w:rsidRDefault="004B53D1" w:rsidP="00DB013D">
      <w:pPr>
        <w:spacing w:after="0" w:line="276" w:lineRule="auto"/>
        <w:ind w:left="77" w:right="-12"/>
        <w:rPr>
          <w:rFonts w:cs="B Nazanin"/>
          <w:szCs w:val="24"/>
        </w:rPr>
      </w:pPr>
      <w:r w:rsidRPr="00DB013D">
        <w:rPr>
          <w:rFonts w:cs="B Nazanin"/>
          <w:szCs w:val="24"/>
          <w:rtl/>
        </w:rPr>
        <w:t xml:space="preserve">يادآوري: فك رهن سند تعهد ماخوذه، پس از ارائه گواهي انجام كار دو برابر مدت استفاده از تسهيلات فرصتتحقيقاتي امكان پذير ميباشد.  </w:t>
      </w:r>
    </w:p>
    <w:p w14:paraId="47D7B978" w14:textId="77777777" w:rsidR="00E60EB9" w:rsidRPr="00DB013D" w:rsidRDefault="004B53D1" w:rsidP="00DB013D">
      <w:pPr>
        <w:spacing w:after="0" w:line="276" w:lineRule="auto"/>
        <w:ind w:left="0" w:right="170" w:firstLine="0"/>
        <w:rPr>
          <w:rFonts w:cs="B Nazanin"/>
          <w:szCs w:val="24"/>
        </w:rPr>
      </w:pPr>
      <w:r w:rsidRPr="00DB013D">
        <w:rPr>
          <w:rFonts w:cs="B Nazanin"/>
          <w:szCs w:val="24"/>
        </w:rPr>
        <w:t xml:space="preserve"> </w:t>
      </w:r>
    </w:p>
    <w:p w14:paraId="39F303FD" w14:textId="77777777" w:rsidR="00E60EB9" w:rsidRPr="00DB013D" w:rsidRDefault="004B53D1" w:rsidP="00DB013D">
      <w:pPr>
        <w:spacing w:after="0" w:line="259" w:lineRule="auto"/>
        <w:ind w:left="0" w:right="82" w:firstLine="0"/>
        <w:rPr>
          <w:rFonts w:cs="B Nazanin"/>
          <w:szCs w:val="24"/>
        </w:rPr>
      </w:pPr>
      <w:r w:rsidRPr="00DB013D">
        <w:rPr>
          <w:rFonts w:cs="B Nazanin"/>
          <w:szCs w:val="24"/>
        </w:rPr>
        <w:t xml:space="preserve">  </w:t>
      </w:r>
    </w:p>
    <w:p w14:paraId="537B61BB" w14:textId="77777777" w:rsidR="00E60EB9" w:rsidRPr="00367E95" w:rsidRDefault="004B53D1" w:rsidP="00367E95">
      <w:pPr>
        <w:bidi w:val="0"/>
        <w:spacing w:after="0" w:line="259" w:lineRule="auto"/>
        <w:ind w:left="0" w:right="82" w:firstLine="0"/>
        <w:jc w:val="right"/>
        <w:rPr>
          <w:rFonts w:cs="B Mitra"/>
        </w:rPr>
      </w:pPr>
      <w:r w:rsidRPr="00367E95">
        <w:rPr>
          <w:rFonts w:cs="B Mitra"/>
        </w:rPr>
        <w:t xml:space="preserve">  </w:t>
      </w:r>
    </w:p>
    <w:sectPr w:rsidR="00E60EB9" w:rsidRPr="00367E95">
      <w:footerReference w:type="even" r:id="rId7"/>
      <w:footerReference w:type="default" r:id="rId8"/>
      <w:footerReference w:type="first" r:id="rId9"/>
      <w:pgSz w:w="12240" w:h="15840"/>
      <w:pgMar w:top="1254" w:right="1499" w:bottom="1111" w:left="1081" w:header="720" w:footer="247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4EA58F" w14:textId="77777777" w:rsidR="007D1C76" w:rsidRDefault="007D1C76">
      <w:pPr>
        <w:spacing w:after="0" w:line="240" w:lineRule="auto"/>
      </w:pPr>
      <w:r>
        <w:separator/>
      </w:r>
    </w:p>
  </w:endnote>
  <w:endnote w:type="continuationSeparator" w:id="0">
    <w:p w14:paraId="7D852ED9" w14:textId="77777777" w:rsidR="007D1C76" w:rsidRDefault="007D1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B283C" w14:textId="77777777" w:rsidR="00E60EB9" w:rsidRDefault="004B53D1">
    <w:pPr>
      <w:bidi w:val="0"/>
      <w:spacing w:after="240" w:line="259" w:lineRule="auto"/>
      <w:ind w:left="-152" w:right="0" w:firstLine="0"/>
      <w:jc w:val="left"/>
    </w:pPr>
    <w:r>
      <w:rPr>
        <w:sz w:val="26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cs="Sakkal Majalla"/>
        <w:sz w:val="26"/>
        <w:szCs w:val="26"/>
        <w:rtl/>
      </w:rPr>
      <w:t>١</w:t>
    </w:r>
    <w:r>
      <w:rPr>
        <w:sz w:val="26"/>
      </w:rPr>
      <w:fldChar w:fldCharType="end"/>
    </w:r>
  </w:p>
  <w:p w14:paraId="26833048" w14:textId="77777777" w:rsidR="00E60EB9" w:rsidRDefault="004B53D1">
    <w:pPr>
      <w:bidi w:val="0"/>
      <w:spacing w:after="0" w:line="259" w:lineRule="auto"/>
      <w:ind w:left="0" w:right="175" w:firstLine="0"/>
      <w:jc w:val="right"/>
    </w:pPr>
    <w:r>
      <w:rPr>
        <w:sz w:val="2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5D8FF4" w14:textId="77777777" w:rsidR="00E60EB9" w:rsidRDefault="004B53D1">
    <w:pPr>
      <w:bidi w:val="0"/>
      <w:spacing w:after="240" w:line="259" w:lineRule="auto"/>
      <w:ind w:left="-152" w:right="0" w:firstLine="0"/>
      <w:jc w:val="left"/>
    </w:pPr>
    <w:r>
      <w:rPr>
        <w:sz w:val="26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F33E99" w:rsidRPr="00F33E99">
      <w:rPr>
        <w:rFonts w:cs="Sakkal Majalla"/>
        <w:noProof/>
        <w:sz w:val="26"/>
        <w:szCs w:val="26"/>
      </w:rPr>
      <w:t>1</w:t>
    </w:r>
    <w:r>
      <w:rPr>
        <w:sz w:val="26"/>
      </w:rPr>
      <w:fldChar w:fldCharType="end"/>
    </w:r>
  </w:p>
  <w:p w14:paraId="0C6871A4" w14:textId="77777777" w:rsidR="00E60EB9" w:rsidRDefault="004B53D1">
    <w:pPr>
      <w:bidi w:val="0"/>
      <w:spacing w:after="0" w:line="259" w:lineRule="auto"/>
      <w:ind w:left="0" w:right="175" w:firstLine="0"/>
      <w:jc w:val="right"/>
    </w:pPr>
    <w:r>
      <w:rPr>
        <w:sz w:val="2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C060A" w14:textId="77777777" w:rsidR="00E60EB9" w:rsidRDefault="004B53D1">
    <w:pPr>
      <w:bidi w:val="0"/>
      <w:spacing w:after="240" w:line="259" w:lineRule="auto"/>
      <w:ind w:left="-152" w:right="0" w:firstLine="0"/>
      <w:jc w:val="left"/>
    </w:pPr>
    <w:r>
      <w:rPr>
        <w:sz w:val="26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cs="Sakkal Majalla"/>
        <w:sz w:val="26"/>
        <w:szCs w:val="26"/>
        <w:rtl/>
      </w:rPr>
      <w:t>١</w:t>
    </w:r>
    <w:r>
      <w:rPr>
        <w:sz w:val="26"/>
      </w:rPr>
      <w:fldChar w:fldCharType="end"/>
    </w:r>
  </w:p>
  <w:p w14:paraId="64D06D8B" w14:textId="77777777" w:rsidR="00E60EB9" w:rsidRDefault="004B53D1">
    <w:pPr>
      <w:bidi w:val="0"/>
      <w:spacing w:after="0" w:line="259" w:lineRule="auto"/>
      <w:ind w:left="0" w:right="175" w:firstLine="0"/>
      <w:jc w:val="right"/>
    </w:pPr>
    <w:r>
      <w:rPr>
        <w:sz w:val="2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845D96" w14:textId="77777777" w:rsidR="007D1C76" w:rsidRDefault="007D1C76">
      <w:pPr>
        <w:spacing w:after="0" w:line="240" w:lineRule="auto"/>
      </w:pPr>
      <w:r>
        <w:separator/>
      </w:r>
    </w:p>
  </w:footnote>
  <w:footnote w:type="continuationSeparator" w:id="0">
    <w:p w14:paraId="7C2E4C5E" w14:textId="77777777" w:rsidR="007D1C76" w:rsidRDefault="007D1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C6577"/>
    <w:multiLevelType w:val="hybridMultilevel"/>
    <w:tmpl w:val="A0623A80"/>
    <w:lvl w:ilvl="0" w:tplc="8CA2BFD0">
      <w:start w:val="5"/>
      <w:numFmt w:val="decimal"/>
      <w:lvlText w:val="(%1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5EE31C">
      <w:start w:val="1"/>
      <w:numFmt w:val="lowerLetter"/>
      <w:lvlText w:val="%2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940DE6">
      <w:start w:val="1"/>
      <w:numFmt w:val="lowerRoman"/>
      <w:lvlText w:val="%3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2C78CC">
      <w:start w:val="1"/>
      <w:numFmt w:val="decimal"/>
      <w:lvlText w:val="%4"/>
      <w:lvlJc w:val="left"/>
      <w:pPr>
        <w:ind w:left="7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BAA6E6">
      <w:start w:val="1"/>
      <w:numFmt w:val="lowerLetter"/>
      <w:lvlText w:val="%5"/>
      <w:lvlJc w:val="left"/>
      <w:pPr>
        <w:ind w:left="8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089CFC">
      <w:start w:val="1"/>
      <w:numFmt w:val="lowerRoman"/>
      <w:lvlText w:val="%6"/>
      <w:lvlJc w:val="left"/>
      <w:pPr>
        <w:ind w:left="8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02581A">
      <w:start w:val="1"/>
      <w:numFmt w:val="decimal"/>
      <w:lvlText w:val="%7"/>
      <w:lvlJc w:val="left"/>
      <w:pPr>
        <w:ind w:left="9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C29522">
      <w:start w:val="1"/>
      <w:numFmt w:val="lowerLetter"/>
      <w:lvlText w:val="%8"/>
      <w:lvlJc w:val="left"/>
      <w:pPr>
        <w:ind w:left="10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246CD2">
      <w:start w:val="1"/>
      <w:numFmt w:val="lowerRoman"/>
      <w:lvlText w:val="%9"/>
      <w:lvlJc w:val="left"/>
      <w:pPr>
        <w:ind w:left="11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443C89"/>
    <w:multiLevelType w:val="hybridMultilevel"/>
    <w:tmpl w:val="464EB218"/>
    <w:lvl w:ilvl="0" w:tplc="C35C4614">
      <w:start w:val="1"/>
      <w:numFmt w:val="decimal"/>
      <w:lvlText w:val="%1-"/>
      <w:lvlJc w:val="left"/>
      <w:pPr>
        <w:ind w:left="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70AD00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6470C6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00F980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B28A60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CE328A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B010F8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40E9E2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E838D4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600C41"/>
    <w:multiLevelType w:val="hybridMultilevel"/>
    <w:tmpl w:val="A22E3F84"/>
    <w:lvl w:ilvl="0" w:tplc="8654AA16">
      <w:start w:val="1"/>
      <w:numFmt w:val="decimal"/>
      <w:lvlText w:val="%1)"/>
      <w:lvlJc w:val="left"/>
      <w:pPr>
        <w:ind w:left="439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3" w15:restartNumberingAfterBreak="0">
    <w:nsid w:val="130D1479"/>
    <w:multiLevelType w:val="hybridMultilevel"/>
    <w:tmpl w:val="0FDEF55C"/>
    <w:lvl w:ilvl="0" w:tplc="56FA1502">
      <w:start w:val="1"/>
      <w:numFmt w:val="decimal"/>
      <w:lvlText w:val="%1-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A005DA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B44628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AC3CC0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2AC7E4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4C41DC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4A44F4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767658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7E899E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7879B3"/>
    <w:multiLevelType w:val="hybridMultilevel"/>
    <w:tmpl w:val="34AE539C"/>
    <w:lvl w:ilvl="0" w:tplc="EB7A641A">
      <w:start w:val="1"/>
      <w:numFmt w:val="decimal"/>
      <w:lvlText w:val="%1-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A89B90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44161E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EA2FC6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0C1C20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3AF376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5615CE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C4C246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B43F8E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DA3AFE"/>
    <w:multiLevelType w:val="hybridMultilevel"/>
    <w:tmpl w:val="55061BFE"/>
    <w:lvl w:ilvl="0" w:tplc="7996E414">
      <w:start w:val="1"/>
      <w:numFmt w:val="decimalFullWidth"/>
      <w:lvlText w:val="%1)"/>
      <w:lvlJc w:val="left"/>
      <w:pPr>
        <w:ind w:left="371" w:hanging="360"/>
      </w:pPr>
      <w:rPr>
        <w:rFonts w:cs="Sakkal Majall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" w15:restartNumberingAfterBreak="0">
    <w:nsid w:val="401117D9"/>
    <w:multiLevelType w:val="hybridMultilevel"/>
    <w:tmpl w:val="38265F0A"/>
    <w:lvl w:ilvl="0" w:tplc="5F7EF310">
      <w:start w:val="1"/>
      <w:numFmt w:val="decimal"/>
      <w:lvlText w:val="%1-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A016B0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C8F31A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94C888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986276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74B9D8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7647A0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76CCE0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681E02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ECB10C8"/>
    <w:multiLevelType w:val="hybridMultilevel"/>
    <w:tmpl w:val="02247B3C"/>
    <w:lvl w:ilvl="0" w:tplc="2230DD9A">
      <w:start w:val="1"/>
      <w:numFmt w:val="decimal"/>
      <w:lvlText w:val="%1-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FC2FF8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C041A0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BEE0BE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80892A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3CF4CE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286516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822C60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9EA9D6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7871432"/>
    <w:multiLevelType w:val="hybridMultilevel"/>
    <w:tmpl w:val="E7C87D62"/>
    <w:lvl w:ilvl="0" w:tplc="A29E1098">
      <w:start w:val="1"/>
      <w:numFmt w:val="decimal"/>
      <w:lvlText w:val="%1-"/>
      <w:lvlJc w:val="left"/>
      <w:pPr>
        <w:ind w:left="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A6EF78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B6ADDA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0C587A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DAD8E0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782EF4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50081A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B877D8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A86BC6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C27D4B"/>
    <w:multiLevelType w:val="hybridMultilevel"/>
    <w:tmpl w:val="E6F28392"/>
    <w:lvl w:ilvl="0" w:tplc="FE9EAAE6">
      <w:start w:val="1"/>
      <w:numFmt w:val="decimal"/>
      <w:lvlText w:val="%1."/>
      <w:lvlJc w:val="left"/>
      <w:pPr>
        <w:ind w:left="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90B3D6">
      <w:start w:val="1"/>
      <w:numFmt w:val="lowerLetter"/>
      <w:lvlText w:val="%2"/>
      <w:lvlJc w:val="left"/>
      <w:pPr>
        <w:ind w:left="1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C6AE32">
      <w:start w:val="1"/>
      <w:numFmt w:val="lowerRoman"/>
      <w:lvlText w:val="%3"/>
      <w:lvlJc w:val="left"/>
      <w:pPr>
        <w:ind w:left="2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E4CF60">
      <w:start w:val="1"/>
      <w:numFmt w:val="decimal"/>
      <w:lvlText w:val="%4"/>
      <w:lvlJc w:val="left"/>
      <w:pPr>
        <w:ind w:left="2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CE28D6">
      <w:start w:val="1"/>
      <w:numFmt w:val="lowerLetter"/>
      <w:lvlText w:val="%5"/>
      <w:lvlJc w:val="left"/>
      <w:pPr>
        <w:ind w:left="3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DE1168">
      <w:start w:val="1"/>
      <w:numFmt w:val="lowerRoman"/>
      <w:lvlText w:val="%6"/>
      <w:lvlJc w:val="left"/>
      <w:pPr>
        <w:ind w:left="4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D6779C">
      <w:start w:val="1"/>
      <w:numFmt w:val="decimal"/>
      <w:lvlText w:val="%7"/>
      <w:lvlJc w:val="left"/>
      <w:pPr>
        <w:ind w:left="5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72E416">
      <w:start w:val="1"/>
      <w:numFmt w:val="lowerLetter"/>
      <w:lvlText w:val="%8"/>
      <w:lvlJc w:val="left"/>
      <w:pPr>
        <w:ind w:left="5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7CC414">
      <w:start w:val="1"/>
      <w:numFmt w:val="lowerRoman"/>
      <w:lvlText w:val="%9"/>
      <w:lvlJc w:val="left"/>
      <w:pPr>
        <w:ind w:left="6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2ED6ECD"/>
    <w:multiLevelType w:val="hybridMultilevel"/>
    <w:tmpl w:val="0576C8A2"/>
    <w:lvl w:ilvl="0" w:tplc="8DC8CF76">
      <w:start w:val="1"/>
      <w:numFmt w:val="decimal"/>
      <w:lvlText w:val="%1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90E29A">
      <w:start w:val="1"/>
      <w:numFmt w:val="lowerLetter"/>
      <w:lvlText w:val="%2"/>
      <w:lvlJc w:val="left"/>
      <w:pPr>
        <w:ind w:left="1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4CE66E">
      <w:start w:val="1"/>
      <w:numFmt w:val="lowerRoman"/>
      <w:lvlText w:val="%3"/>
      <w:lvlJc w:val="left"/>
      <w:pPr>
        <w:ind w:left="2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7AEC16">
      <w:start w:val="1"/>
      <w:numFmt w:val="decimal"/>
      <w:lvlText w:val="%4"/>
      <w:lvlJc w:val="left"/>
      <w:pPr>
        <w:ind w:left="2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221E66">
      <w:start w:val="1"/>
      <w:numFmt w:val="lowerLetter"/>
      <w:lvlText w:val="%5"/>
      <w:lvlJc w:val="left"/>
      <w:pPr>
        <w:ind w:left="3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F6F7A0">
      <w:start w:val="1"/>
      <w:numFmt w:val="lowerRoman"/>
      <w:lvlText w:val="%6"/>
      <w:lvlJc w:val="left"/>
      <w:pPr>
        <w:ind w:left="4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004EEE">
      <w:start w:val="1"/>
      <w:numFmt w:val="decimal"/>
      <w:lvlText w:val="%7"/>
      <w:lvlJc w:val="left"/>
      <w:pPr>
        <w:ind w:left="5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CE2F60">
      <w:start w:val="1"/>
      <w:numFmt w:val="lowerLetter"/>
      <w:lvlText w:val="%8"/>
      <w:lvlJc w:val="left"/>
      <w:pPr>
        <w:ind w:left="5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BA9212">
      <w:start w:val="1"/>
      <w:numFmt w:val="lowerRoman"/>
      <w:lvlText w:val="%9"/>
      <w:lvlJc w:val="left"/>
      <w:pPr>
        <w:ind w:left="6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96F69FB"/>
    <w:multiLevelType w:val="hybridMultilevel"/>
    <w:tmpl w:val="3848A42C"/>
    <w:lvl w:ilvl="0" w:tplc="99D27BF8">
      <w:start w:val="1"/>
      <w:numFmt w:val="decimal"/>
      <w:lvlText w:val="%1-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C6B1B2">
      <w:start w:val="1"/>
      <w:numFmt w:val="lowerLetter"/>
      <w:lvlText w:val="%2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96EF24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5ED7CE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0C0F6C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1A45E0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360F96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5CE2CC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3214C2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8"/>
  </w:num>
  <w:num w:numId="5">
    <w:abstractNumId w:val="1"/>
  </w:num>
  <w:num w:numId="6">
    <w:abstractNumId w:val="6"/>
  </w:num>
  <w:num w:numId="7">
    <w:abstractNumId w:val="9"/>
  </w:num>
  <w:num w:numId="8">
    <w:abstractNumId w:val="10"/>
  </w:num>
  <w:num w:numId="9">
    <w:abstractNumId w:val="3"/>
  </w:num>
  <w:num w:numId="10">
    <w:abstractNumId w:val="0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EB9"/>
    <w:rsid w:val="000A00DF"/>
    <w:rsid w:val="00367E95"/>
    <w:rsid w:val="004257D6"/>
    <w:rsid w:val="004B0AEB"/>
    <w:rsid w:val="004B53D1"/>
    <w:rsid w:val="0058004B"/>
    <w:rsid w:val="005810BF"/>
    <w:rsid w:val="007D1C76"/>
    <w:rsid w:val="00DB013D"/>
    <w:rsid w:val="00E60EB9"/>
    <w:rsid w:val="00F3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5181CF"/>
  <w15:docId w15:val="{56AB9869-4D96-4F01-9B52-612913CA8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3" w:line="363" w:lineRule="auto"/>
      <w:ind w:left="82" w:right="2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bidi/>
      <w:spacing w:after="0"/>
      <w:ind w:left="94" w:hanging="10"/>
      <w:jc w:val="right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80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'5D'-ÌG ~Ì4FG'/Ì 4ÌHG F'EG A15* *-BÌB'*Ì</dc:title>
  <dc:subject/>
  <dc:creator>Saghafi</dc:creator>
  <cp:keywords/>
  <cp:lastModifiedBy>admin</cp:lastModifiedBy>
  <cp:revision>8</cp:revision>
  <dcterms:created xsi:type="dcterms:W3CDTF">2022-03-06T09:07:00Z</dcterms:created>
  <dcterms:modified xsi:type="dcterms:W3CDTF">2022-04-17T09:33:00Z</dcterms:modified>
</cp:coreProperties>
</file>