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BA" w:rsidRDefault="004115BA" w:rsidP="004115BA">
      <w:pPr>
        <w:rPr>
          <w:rtl/>
        </w:rPr>
      </w:pPr>
    </w:p>
    <w:tbl>
      <w:tblPr>
        <w:tblpPr w:leftFromText="180" w:rightFromText="180" w:vertAnchor="text" w:tblpYSpec="top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115BA" w:rsidTr="00940BAB">
        <w:trPr>
          <w:trHeight w:val="180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4115BA" w:rsidRPr="00F000BA" w:rsidRDefault="00DD5DE7" w:rsidP="00940BAB">
            <w:pPr>
              <w:jc w:val="center"/>
              <w:rPr>
                <w:rFonts w:cs="B Davat"/>
                <w:b/>
                <w:bCs/>
                <w:sz w:val="32"/>
                <w:szCs w:val="32"/>
                <w:rtl/>
              </w:rPr>
            </w:pPr>
            <w:r>
              <w:rPr>
                <w:rFonts w:cs="B Davat" w:hint="cs"/>
                <w:b/>
                <w:bCs/>
                <w:sz w:val="32"/>
                <w:szCs w:val="32"/>
                <w:rtl/>
              </w:rPr>
              <w:t>فرایندهای حوزه معاونت پژوهش و فناوری</w:t>
            </w:r>
          </w:p>
        </w:tc>
      </w:tr>
    </w:tbl>
    <w:p w:rsidR="004115BA" w:rsidRDefault="004115BA" w:rsidP="004115BA">
      <w:pPr>
        <w:jc w:val="center"/>
        <w:rPr>
          <w:rFonts w:cs="B Nazanin"/>
          <w:b/>
          <w:bCs/>
          <w:rtl/>
        </w:rPr>
      </w:pPr>
    </w:p>
    <w:p w:rsidR="004115BA" w:rsidRDefault="004115BA" w:rsidP="004115BA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سندتحلیل فرایند</w:t>
      </w:r>
    </w:p>
    <w:p w:rsidR="004115BA" w:rsidRDefault="003B243D" w:rsidP="003B243D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کدفرایند:6</w:t>
      </w:r>
      <w:r w:rsidR="004115BA">
        <w:rPr>
          <w:rFonts w:cs="B Nazanin" w:hint="cs"/>
          <w:b/>
          <w:bCs/>
          <w:rtl/>
        </w:rPr>
        <w:t xml:space="preserve">             </w:t>
      </w:r>
      <w:r>
        <w:rPr>
          <w:rFonts w:cs="B Nazanin" w:hint="cs"/>
          <w:b/>
          <w:bCs/>
          <w:rtl/>
        </w:rPr>
        <w:t xml:space="preserve">                   گروه هدف</w:t>
      </w:r>
      <w:r w:rsidR="004115BA">
        <w:rPr>
          <w:rFonts w:cs="B Nazanin" w:hint="cs"/>
          <w:b/>
          <w:bCs/>
          <w:rtl/>
        </w:rPr>
        <w:t xml:space="preserve">: </w:t>
      </w:r>
      <w:r w:rsidR="004115BA" w:rsidRPr="00FC04E2">
        <w:rPr>
          <w:rFonts w:cs="B Nazanin"/>
          <w:b/>
          <w:bCs/>
          <w:rtl/>
        </w:rPr>
        <w:t>اعضاء ه</w:t>
      </w:r>
      <w:r w:rsidR="004115BA" w:rsidRPr="00FC04E2">
        <w:rPr>
          <w:rFonts w:cs="B Nazanin" w:hint="cs"/>
          <w:b/>
          <w:bCs/>
          <w:rtl/>
        </w:rPr>
        <w:t>ی</w:t>
      </w:r>
      <w:r w:rsidR="004115BA" w:rsidRPr="00FC04E2">
        <w:rPr>
          <w:rFonts w:cs="B Nazanin" w:hint="eastAsia"/>
          <w:b/>
          <w:bCs/>
          <w:rtl/>
        </w:rPr>
        <w:t>ئت</w:t>
      </w:r>
      <w:r w:rsidR="004115BA" w:rsidRPr="00FC04E2">
        <w:rPr>
          <w:rFonts w:cs="B Nazanin"/>
          <w:b/>
          <w:bCs/>
          <w:rtl/>
        </w:rPr>
        <w:t xml:space="preserve"> علم</w:t>
      </w:r>
      <w:r w:rsidR="004115BA" w:rsidRPr="00FC04E2">
        <w:rPr>
          <w:rFonts w:cs="B Nazanin" w:hint="cs"/>
          <w:b/>
          <w:bCs/>
          <w:rtl/>
        </w:rPr>
        <w:t>ی</w:t>
      </w:r>
      <w:r w:rsidR="004115BA" w:rsidRPr="00FC04E2">
        <w:rPr>
          <w:rFonts w:cs="B Nazanin"/>
          <w:b/>
          <w:bCs/>
          <w:rtl/>
        </w:rPr>
        <w:t xml:space="preserve"> دانشگاه</w:t>
      </w:r>
    </w:p>
    <w:p w:rsidR="004115BA" w:rsidRDefault="004115BA" w:rsidP="004115BA">
      <w:pPr>
        <w:jc w:val="center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115BA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4115BA" w:rsidRDefault="004115BA" w:rsidP="00940BAB">
            <w:pPr>
              <w:rPr>
                <w:rtl/>
              </w:rPr>
            </w:pPr>
          </w:p>
        </w:tc>
      </w:tr>
    </w:tbl>
    <w:p w:rsidR="004115BA" w:rsidRPr="009843C7" w:rsidRDefault="003B243D" w:rsidP="004115BA">
      <w:pPr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حوزه</w:t>
      </w:r>
      <w:r w:rsidR="004115BA">
        <w:rPr>
          <w:rFonts w:cs="B Nazanin" w:hint="cs"/>
          <w:b/>
          <w:bCs/>
          <w:rtl/>
        </w:rPr>
        <w:t xml:space="preserve">: </w:t>
      </w:r>
      <w:r w:rsidR="00A83C89">
        <w:rPr>
          <w:rFonts w:cs="B Nazanin" w:hint="cs"/>
          <w:b/>
          <w:bCs/>
          <w:rtl/>
        </w:rPr>
        <w:t>معاونت پژوهش و فناور</w:t>
      </w:r>
      <w:r w:rsidR="004115BA" w:rsidRPr="00061BBD">
        <w:rPr>
          <w:rFonts w:cs="B Nazanin" w:hint="cs"/>
          <w:b/>
          <w:bCs/>
          <w:rtl/>
        </w:rPr>
        <w:t>ی</w:t>
      </w:r>
      <w:r w:rsidR="004115BA">
        <w:rPr>
          <w:rFonts w:cs="B Nazanin" w:hint="cs"/>
          <w:rtl/>
        </w:rPr>
        <w:t xml:space="preserve"> </w:t>
      </w:r>
    </w:p>
    <w:p w:rsidR="004115BA" w:rsidRDefault="004115BA" w:rsidP="004115BA">
      <w:pPr>
        <w:jc w:val="lowKashida"/>
        <w:rPr>
          <w:rFonts w:cs="B Nazanin"/>
          <w:b/>
          <w:bCs/>
          <w:rtl/>
        </w:rPr>
      </w:pPr>
    </w:p>
    <w:p w:rsidR="004115BA" w:rsidRDefault="003B243D" w:rsidP="000A6AF4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فرایند</w:t>
      </w:r>
      <w:r w:rsidR="004115BA">
        <w:rPr>
          <w:rFonts w:cs="B Nazanin" w:hint="cs"/>
          <w:b/>
          <w:bCs/>
          <w:rtl/>
        </w:rPr>
        <w:t xml:space="preserve">:  انتخاب پژوهشگران </w:t>
      </w:r>
      <w:r w:rsidR="000A6AF4">
        <w:rPr>
          <w:rFonts w:cs="B Nazanin" w:hint="cs"/>
          <w:b/>
          <w:bCs/>
          <w:rtl/>
        </w:rPr>
        <w:t>ویژه</w:t>
      </w:r>
      <w:r w:rsidR="000A6AF4">
        <w:rPr>
          <w:rFonts w:cs="B Nazanin" w:hint="cs"/>
          <w:b/>
          <w:bCs/>
          <w:rtl/>
        </w:rPr>
        <w:t>/</w:t>
      </w:r>
      <w:r w:rsidR="004115BA">
        <w:rPr>
          <w:rFonts w:cs="B Nazanin" w:hint="cs"/>
          <w:b/>
          <w:bCs/>
          <w:rtl/>
        </w:rPr>
        <w:t>برتر</w:t>
      </w:r>
      <w:r w:rsidR="0052304D">
        <w:rPr>
          <w:rFonts w:cs="B Nazanin" w:hint="cs"/>
          <w:b/>
          <w:bCs/>
          <w:rtl/>
        </w:rPr>
        <w:t>/سرآمدان پژوهشی دانشگاه</w:t>
      </w:r>
    </w:p>
    <w:p w:rsidR="004115BA" w:rsidRDefault="003B243D" w:rsidP="00764153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انجام فرایند به وسیله</w:t>
      </w:r>
      <w:r w:rsidR="004115BA">
        <w:rPr>
          <w:rFonts w:cs="B Nazanin" w:hint="cs"/>
          <w:b/>
          <w:bCs/>
          <w:rtl/>
        </w:rPr>
        <w:t xml:space="preserve">: نرم </w:t>
      </w:r>
      <w:r w:rsidR="00764153">
        <w:rPr>
          <w:rFonts w:cs="B Nazanin" w:hint="cs"/>
          <w:b/>
          <w:bCs/>
          <w:rtl/>
        </w:rPr>
        <w:t>افزار - دستی - ترکیب هر دو</w:t>
      </w:r>
    </w:p>
    <w:p w:rsidR="004115BA" w:rsidRDefault="003B243D" w:rsidP="000A6AF4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خروجی اصلی فرایند</w:t>
      </w:r>
      <w:r w:rsidR="004115BA">
        <w:rPr>
          <w:rFonts w:cs="B Nazanin" w:hint="cs"/>
          <w:b/>
          <w:bCs/>
          <w:rtl/>
        </w:rPr>
        <w:t xml:space="preserve">: </w:t>
      </w:r>
      <w:r w:rsidR="00802CE2">
        <w:rPr>
          <w:rFonts w:cs="B Nazanin" w:hint="cs"/>
          <w:b/>
          <w:bCs/>
          <w:rtl/>
        </w:rPr>
        <w:t xml:space="preserve">تعیین </w:t>
      </w:r>
      <w:r w:rsidR="00837583">
        <w:rPr>
          <w:rFonts w:cs="B Nazanin" w:hint="cs"/>
          <w:b/>
          <w:bCs/>
          <w:rtl/>
        </w:rPr>
        <w:t xml:space="preserve">لیست </w:t>
      </w:r>
      <w:r w:rsidR="000A6AF4">
        <w:rPr>
          <w:rFonts w:cs="B Nazanin" w:hint="cs"/>
          <w:b/>
          <w:bCs/>
          <w:rtl/>
        </w:rPr>
        <w:t>پژوهشگران ویژه/برتر/سرآمدان پژوهشی دانشگاه</w:t>
      </w:r>
    </w:p>
    <w:tbl>
      <w:tblPr>
        <w:tblpPr w:leftFromText="180" w:rightFromText="180" w:vertAnchor="text" w:horzAnchor="margin" w:tblpY="1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115BA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4115BA" w:rsidRDefault="004115BA" w:rsidP="00940BAB">
            <w:pPr>
              <w:rPr>
                <w:rtl/>
              </w:rPr>
            </w:pPr>
          </w:p>
        </w:tc>
      </w:tr>
    </w:tbl>
    <w:p w:rsidR="004115BA" w:rsidRDefault="004115BA" w:rsidP="004115BA">
      <w:pPr>
        <w:jc w:val="center"/>
        <w:rPr>
          <w:rtl/>
        </w:rPr>
      </w:pPr>
    </w:p>
    <w:p w:rsidR="004115BA" w:rsidRPr="009843C7" w:rsidRDefault="00E3073F" w:rsidP="00383C6D">
      <w:pPr>
        <w:jc w:val="lowKashida"/>
        <w:rPr>
          <w:rFonts w:cs="B Nazanin"/>
          <w:rtl/>
        </w:rPr>
      </w:pPr>
      <w:r>
        <w:rPr>
          <w:rFonts w:cs="B Nazanin" w:hint="cs"/>
          <w:b/>
          <w:bCs/>
          <w:rtl/>
        </w:rPr>
        <w:t>شرح فرایند</w:t>
      </w:r>
      <w:r w:rsidR="004115BA" w:rsidRPr="00835103">
        <w:rPr>
          <w:rFonts w:cs="B Nazanin" w:hint="cs"/>
          <w:b/>
          <w:bCs/>
          <w:rtl/>
        </w:rPr>
        <w:t xml:space="preserve">: </w:t>
      </w:r>
      <w:r w:rsidR="00B14D17" w:rsidRPr="004553FC">
        <w:rPr>
          <w:rFonts w:cs="B Nazanin" w:hint="cs"/>
          <w:rtl/>
        </w:rPr>
        <w:t>انتخاب پژوهشگران</w:t>
      </w:r>
      <w:r w:rsidR="00421CCE">
        <w:rPr>
          <w:rFonts w:cs="B Nazanin" w:hint="cs"/>
          <w:rtl/>
        </w:rPr>
        <w:t xml:space="preserve"> ویژه/</w:t>
      </w:r>
      <w:r w:rsidR="00B14D17" w:rsidRPr="004553FC">
        <w:rPr>
          <w:rFonts w:cs="B Nazanin" w:hint="cs"/>
          <w:rtl/>
        </w:rPr>
        <w:t>برتر</w:t>
      </w:r>
      <w:r w:rsidR="00421CCE">
        <w:rPr>
          <w:rFonts w:cs="B Nazanin" w:hint="cs"/>
          <w:rtl/>
        </w:rPr>
        <w:t>/سرآمدان</w:t>
      </w:r>
      <w:r w:rsidR="003F3E1A">
        <w:rPr>
          <w:rFonts w:cs="B Nazanin" w:hint="cs"/>
          <w:rtl/>
        </w:rPr>
        <w:t xml:space="preserve"> </w:t>
      </w:r>
      <w:r w:rsidR="00383C6D">
        <w:rPr>
          <w:rFonts w:cs="B Nazanin" w:hint="cs"/>
          <w:rtl/>
        </w:rPr>
        <w:t>دانشگاه</w:t>
      </w:r>
      <w:r w:rsidR="00B14D17" w:rsidRPr="004553FC">
        <w:rPr>
          <w:rFonts w:cs="B Nazanin" w:hint="cs"/>
          <w:rtl/>
        </w:rPr>
        <w:t xml:space="preserve"> در هر</w:t>
      </w:r>
      <w:r w:rsidR="00E2170C">
        <w:rPr>
          <w:rFonts w:cs="B Nazanin"/>
        </w:rPr>
        <w:t xml:space="preserve"> </w:t>
      </w:r>
      <w:r w:rsidR="00B14D17" w:rsidRPr="004553FC">
        <w:rPr>
          <w:rFonts w:cs="B Nazanin" w:hint="cs"/>
          <w:rtl/>
        </w:rPr>
        <w:t>سال</w:t>
      </w:r>
    </w:p>
    <w:p w:rsidR="004115BA" w:rsidRDefault="00E3073F" w:rsidP="004115BA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نحوه اجرا</w:t>
      </w:r>
      <w:r w:rsidR="004115BA">
        <w:rPr>
          <w:rFonts w:cs="B Nazanin" w:hint="cs"/>
          <w:b/>
          <w:bCs/>
          <w:rtl/>
        </w:rPr>
        <w:t>:</w:t>
      </w:r>
    </w:p>
    <w:p w:rsidR="00B14D17" w:rsidRPr="004553FC" w:rsidRDefault="009A462E" w:rsidP="00673C8C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بررسی</w:t>
      </w:r>
      <w:r w:rsidR="00B14D17" w:rsidRPr="004553FC">
        <w:rPr>
          <w:rFonts w:cs="B Nazanin" w:hint="cs"/>
          <w:rtl/>
        </w:rPr>
        <w:t xml:space="preserve"> دستورالعمل </w:t>
      </w:r>
      <w:r w:rsidRPr="004553FC">
        <w:rPr>
          <w:rFonts w:cs="B Nazanin" w:hint="cs"/>
          <w:rtl/>
        </w:rPr>
        <w:t>انتخاب پژوهشگران برتر</w:t>
      </w:r>
      <w:r w:rsidR="00B14D17" w:rsidRPr="004553FC">
        <w:rPr>
          <w:rFonts w:cs="B Nazanin" w:hint="cs"/>
          <w:rtl/>
        </w:rPr>
        <w:t xml:space="preserve"> در شورای پژوهشی</w:t>
      </w:r>
      <w:r w:rsidR="00673C8C">
        <w:rPr>
          <w:rFonts w:cs="B Nazanin" w:hint="cs"/>
          <w:rtl/>
        </w:rPr>
        <w:t xml:space="preserve"> در صورت نیاز به اصلاح دستور العمل</w:t>
      </w:r>
    </w:p>
    <w:p w:rsidR="00DE7BE8" w:rsidRPr="00DE7BE8" w:rsidRDefault="00616DC6" w:rsidP="00DE7BE8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 xml:space="preserve">ارسال </w:t>
      </w:r>
      <w:r w:rsidR="00ED0DAE">
        <w:rPr>
          <w:rFonts w:cs="B Nazanin" w:hint="cs"/>
          <w:rtl/>
        </w:rPr>
        <w:t>نامه به</w:t>
      </w:r>
      <w:r w:rsidR="00DE7BE8">
        <w:rPr>
          <w:rFonts w:cs="B Nazanin" w:hint="cs"/>
          <w:rtl/>
        </w:rPr>
        <w:t xml:space="preserve"> روسای</w:t>
      </w:r>
      <w:r w:rsidR="00ED0DAE">
        <w:rPr>
          <w:rFonts w:cs="B Nazanin" w:hint="cs"/>
          <w:rtl/>
        </w:rPr>
        <w:t xml:space="preserve"> دانشکده</w:t>
      </w:r>
      <w:r w:rsidR="00ED0DAE">
        <w:rPr>
          <w:rFonts w:cs="B Nazanin"/>
          <w:rtl/>
        </w:rPr>
        <w:softHyphen/>
      </w:r>
      <w:r w:rsidR="00B14D17" w:rsidRPr="004553FC">
        <w:rPr>
          <w:rFonts w:cs="B Nazanin" w:hint="cs"/>
          <w:rtl/>
        </w:rPr>
        <w:t>ها</w:t>
      </w:r>
      <w:r w:rsidR="00C123F9">
        <w:rPr>
          <w:rFonts w:cs="B Nazanin" w:hint="cs"/>
          <w:rtl/>
        </w:rPr>
        <w:t xml:space="preserve"> جهت</w:t>
      </w:r>
      <w:r w:rsidR="00DE7BE8">
        <w:rPr>
          <w:rFonts w:cs="B Nazanin" w:hint="cs"/>
          <w:rtl/>
        </w:rPr>
        <w:t xml:space="preserve"> اطلاع رسانی به اعضای هیئت علمی دانشکده متبوع و</w:t>
      </w:r>
      <w:r w:rsidR="00C123F9">
        <w:rPr>
          <w:rFonts w:cs="B Nazanin" w:hint="cs"/>
          <w:rtl/>
        </w:rPr>
        <w:t xml:space="preserve"> آغاز فرایند پژوهشگران برتر</w:t>
      </w:r>
      <w:r w:rsidR="00DE7BE8">
        <w:rPr>
          <w:rFonts w:cs="B Nazanin" w:hint="cs"/>
          <w:rtl/>
        </w:rPr>
        <w:t xml:space="preserve"> در سامانه گلستان</w:t>
      </w:r>
    </w:p>
    <w:p w:rsidR="00B14D17" w:rsidRPr="004553FC" w:rsidRDefault="00B14D17" w:rsidP="00EF7E39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 w:rsidRPr="004553FC">
        <w:rPr>
          <w:rFonts w:cs="B Nazanin" w:hint="cs"/>
          <w:rtl/>
        </w:rPr>
        <w:t>بررسی</w:t>
      </w:r>
      <w:r w:rsidR="00DE7BE8">
        <w:rPr>
          <w:rFonts w:cs="B Nazanin" w:hint="cs"/>
          <w:rtl/>
        </w:rPr>
        <w:t xml:space="preserve"> تایید/عدم تایید</w:t>
      </w:r>
      <w:r w:rsidRPr="004553FC">
        <w:rPr>
          <w:rFonts w:cs="B Nazanin" w:hint="cs"/>
          <w:rtl/>
        </w:rPr>
        <w:t xml:space="preserve"> و اعلام اسامی پژوهشگر</w:t>
      </w:r>
      <w:r w:rsidR="00EF7E39">
        <w:rPr>
          <w:rFonts w:cs="B Nazanin" w:hint="cs"/>
          <w:rtl/>
        </w:rPr>
        <w:t>ان</w:t>
      </w:r>
      <w:r w:rsidRPr="004553FC">
        <w:rPr>
          <w:rFonts w:cs="B Nazanin" w:hint="cs"/>
          <w:rtl/>
        </w:rPr>
        <w:t xml:space="preserve"> برتر</w:t>
      </w:r>
      <w:r w:rsidR="00EF7E39">
        <w:rPr>
          <w:rFonts w:cs="B Nazanin" w:hint="cs"/>
          <w:rtl/>
        </w:rPr>
        <w:t xml:space="preserve"> و ویژه</w:t>
      </w:r>
      <w:r w:rsidR="00C123F9">
        <w:rPr>
          <w:rFonts w:cs="B Nazanin" w:hint="cs"/>
          <w:rtl/>
        </w:rPr>
        <w:t xml:space="preserve"> توسط</w:t>
      </w:r>
      <w:r w:rsidRPr="004553FC">
        <w:rPr>
          <w:rFonts w:cs="B Nazanin" w:hint="cs"/>
          <w:rtl/>
        </w:rPr>
        <w:t xml:space="preserve"> دانشکده/گروه </w:t>
      </w:r>
      <w:r w:rsidR="00ED0DAE">
        <w:rPr>
          <w:rFonts w:cs="B Nazanin" w:hint="cs"/>
          <w:rtl/>
        </w:rPr>
        <w:t>و</w:t>
      </w:r>
      <w:r w:rsidR="00673C8C">
        <w:rPr>
          <w:rFonts w:cs="B Nazanin" w:hint="cs"/>
          <w:rtl/>
        </w:rPr>
        <w:t xml:space="preserve"> </w:t>
      </w:r>
      <w:r w:rsidR="00ED0DAE">
        <w:rPr>
          <w:rFonts w:cs="B Nazanin" w:hint="cs"/>
          <w:rtl/>
        </w:rPr>
        <w:t>ارسال مستندات</w:t>
      </w:r>
      <w:r w:rsidR="00C123F9">
        <w:rPr>
          <w:rFonts w:cs="B Nazanin" w:hint="cs"/>
          <w:rtl/>
        </w:rPr>
        <w:t xml:space="preserve"> به معاونت پژوهشی</w:t>
      </w:r>
    </w:p>
    <w:p w:rsidR="004115BA" w:rsidRPr="009D5CC3" w:rsidRDefault="00ED0DAE" w:rsidP="00F77E9E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بررسی پرونده</w:t>
      </w:r>
      <w:r>
        <w:rPr>
          <w:rFonts w:cs="B Nazanin"/>
          <w:rtl/>
        </w:rPr>
        <w:softHyphen/>
      </w:r>
      <w:r w:rsidR="00EF7E39">
        <w:rPr>
          <w:rFonts w:cs="B Nazanin" w:hint="cs"/>
          <w:rtl/>
        </w:rPr>
        <w:t xml:space="preserve">های </w:t>
      </w:r>
      <w:r w:rsidR="00F77E9E">
        <w:rPr>
          <w:rFonts w:cs="B Nazanin" w:hint="cs"/>
          <w:rtl/>
        </w:rPr>
        <w:t>دریافتی</w:t>
      </w:r>
      <w:r w:rsidR="00EF7E39">
        <w:rPr>
          <w:rFonts w:cs="B Nazanin" w:hint="cs"/>
          <w:rtl/>
        </w:rPr>
        <w:t xml:space="preserve"> در</w:t>
      </w:r>
      <w:r w:rsidR="00B14D17" w:rsidRPr="004553FC">
        <w:rPr>
          <w:rFonts w:cs="B Nazanin" w:hint="cs"/>
          <w:rtl/>
        </w:rPr>
        <w:t xml:space="preserve"> معاونت</w:t>
      </w:r>
      <w:r w:rsidR="00EF7E39">
        <w:rPr>
          <w:rFonts w:cs="B Nazanin" w:hint="cs"/>
          <w:rtl/>
        </w:rPr>
        <w:t xml:space="preserve"> پژوهشی</w:t>
      </w:r>
      <w:r w:rsidR="00B14D17" w:rsidRPr="004553FC">
        <w:rPr>
          <w:rFonts w:cs="B Nazanin" w:hint="cs"/>
          <w:rtl/>
        </w:rPr>
        <w:t xml:space="preserve"> </w:t>
      </w:r>
      <w:r w:rsidR="004553FC" w:rsidRPr="004553FC">
        <w:rPr>
          <w:rFonts w:cs="B Nazanin" w:hint="cs"/>
          <w:rtl/>
        </w:rPr>
        <w:t>و نهایی کردن اسامی</w:t>
      </w:r>
      <w:r w:rsidR="005A1778">
        <w:rPr>
          <w:rFonts w:cs="B Nazanin"/>
        </w:rPr>
        <w:t xml:space="preserve"> </w:t>
      </w:r>
      <w:r w:rsidR="005A1778">
        <w:rPr>
          <w:rFonts w:cs="B Nazanin" w:hint="cs"/>
          <w:rtl/>
        </w:rPr>
        <w:t xml:space="preserve">بر اساس گزارش حاصل از فرایند انتخاب پژوهشگر برتر در سامانه گلستان </w:t>
      </w:r>
      <w:r w:rsidR="005A1778" w:rsidRPr="00DE7BE8">
        <w:rPr>
          <w:rFonts w:cs="B Nazanin" w:hint="cs"/>
          <w:b/>
          <w:bCs/>
          <w:u w:val="single"/>
          <w:rtl/>
        </w:rPr>
        <w:t>716</w:t>
      </w:r>
      <w:r w:rsidR="00DE7BE8">
        <w:rPr>
          <w:rFonts w:cs="B Nazanin" w:hint="cs"/>
          <w:b/>
          <w:bCs/>
          <w:u w:val="single"/>
          <w:rtl/>
        </w:rPr>
        <w:t>.</w:t>
      </w:r>
    </w:p>
    <w:p w:rsidR="009D5CC3" w:rsidRPr="009D5CC3" w:rsidRDefault="009D5CC3" w:rsidP="00F77E9E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 w:rsidRPr="009D5CC3">
        <w:rPr>
          <w:rFonts w:cs="B Nazanin" w:hint="cs"/>
          <w:rtl/>
        </w:rPr>
        <w:t>تهیه لوح تقدیر و قاب براساس لیست نهایی توسط معاونت پژوهشی</w:t>
      </w:r>
    </w:p>
    <w:p w:rsidR="009D5CC3" w:rsidRPr="009D5CC3" w:rsidRDefault="009D5CC3" w:rsidP="00F77E9E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 w:rsidRPr="009D5CC3">
        <w:rPr>
          <w:rFonts w:cs="B Nazanin" w:hint="cs"/>
          <w:rtl/>
        </w:rPr>
        <w:t xml:space="preserve">محاسبه ریالی لیست </w:t>
      </w:r>
      <w:r w:rsidRPr="009D5CC3">
        <w:rPr>
          <w:rFonts w:cs="B Nazanin" w:hint="cs"/>
          <w:rtl/>
        </w:rPr>
        <w:t>پژوهشگران برتر/ویژه و سرآمدان پژوهشی</w:t>
      </w:r>
    </w:p>
    <w:p w:rsidR="009D5CC3" w:rsidRPr="009D5CC3" w:rsidRDefault="009D5CC3" w:rsidP="009D5CC3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 w:rsidRPr="009D5CC3">
        <w:rPr>
          <w:rFonts w:cs="B Nazanin" w:hint="cs"/>
          <w:rtl/>
        </w:rPr>
        <w:t>ارسال لیست پژوهشگران برتر/ویژه و سرآمدان پژوهشی به معاونت ادای مالی جهت واریز مستقیم به حساب</w:t>
      </w:r>
      <w:r>
        <w:rPr>
          <w:rFonts w:cs="B Nazanin" w:hint="cs"/>
          <w:rtl/>
        </w:rPr>
        <w:t xml:space="preserve"> در روز اختتامیه هفته پژوهش</w:t>
      </w:r>
    </w:p>
    <w:p w:rsidR="00673C8C" w:rsidRPr="002F0CE2" w:rsidRDefault="002F0CE2" w:rsidP="00E72563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2F0CE2">
        <w:rPr>
          <w:rFonts w:cs="B Nazanin" w:hint="cs"/>
          <w:rtl/>
        </w:rPr>
        <w:t xml:space="preserve">ارسال دعوتنامه به کلیه اعضاء هیئت علمی جهت حضور در مراسم گرامیداشت هفته پژوهش و انجام اقدامات مربوط به مراسم تقدیر از پژوهشگران برتر و ویژه </w:t>
      </w:r>
      <w:r w:rsidR="00E72563">
        <w:rPr>
          <w:rFonts w:cs="B Nazanin" w:hint="cs"/>
          <w:rtl/>
        </w:rPr>
        <w:t>دانشکده</w:t>
      </w:r>
      <w:r w:rsidR="00E72563">
        <w:rPr>
          <w:rFonts w:cs="B Nazanin"/>
          <w:rtl/>
        </w:rPr>
        <w:softHyphen/>
      </w:r>
      <w:r w:rsidR="00E72563">
        <w:rPr>
          <w:rFonts w:cs="B Nazanin" w:hint="cs"/>
          <w:rtl/>
        </w:rPr>
        <w:t>ها/گروه</w:t>
      </w:r>
      <w:r w:rsidR="00E72563">
        <w:rPr>
          <w:rFonts w:cs="B Nazanin"/>
          <w:rtl/>
        </w:rPr>
        <w:softHyphen/>
      </w:r>
      <w:r w:rsidR="00E72563">
        <w:rPr>
          <w:rFonts w:cs="B Nazanin" w:hint="cs"/>
          <w:rtl/>
        </w:rPr>
        <w:t>ها</w:t>
      </w:r>
      <w:r w:rsidR="00673C8C" w:rsidRPr="002F0CE2">
        <w:rPr>
          <w:rFonts w:cs="B Nazanin" w:hint="cs"/>
          <w:rtl/>
        </w:rPr>
        <w:t xml:space="preserve"> توسط معاونت پژوهشی</w:t>
      </w:r>
    </w:p>
    <w:p w:rsidR="004115BA" w:rsidRDefault="004115BA" w:rsidP="004115BA">
      <w:pPr>
        <w:jc w:val="lowKashida"/>
        <w:rPr>
          <w:rFonts w:cs="B Nazanin"/>
          <w:sz w:val="20"/>
          <w:szCs w:val="20"/>
          <w:rtl/>
        </w:rPr>
      </w:pPr>
    </w:p>
    <w:p w:rsidR="004115BA" w:rsidRPr="0041438F" w:rsidRDefault="004115BA" w:rsidP="004115BA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:rsidR="004115BA" w:rsidRDefault="004115BA" w:rsidP="004115BA">
      <w:pPr>
        <w:jc w:val="lowKashida"/>
        <w:rPr>
          <w:rFonts w:cs="B Nazanin"/>
          <w:b/>
          <w:bCs/>
          <w:rtl/>
        </w:rPr>
      </w:pPr>
    </w:p>
    <w:p w:rsidR="004115BA" w:rsidRDefault="004115BA" w:rsidP="004115BA">
      <w:pPr>
        <w:jc w:val="lowKashida"/>
        <w:rPr>
          <w:rFonts w:cs="B Nazanin"/>
          <w:b/>
          <w:bCs/>
          <w:rtl/>
        </w:rPr>
      </w:pPr>
    </w:p>
    <w:p w:rsidR="004115BA" w:rsidRDefault="004115BA" w:rsidP="004115BA">
      <w:pPr>
        <w:jc w:val="lowKashida"/>
        <w:rPr>
          <w:rFonts w:cs="B Nazanin"/>
          <w:b/>
          <w:bCs/>
          <w:rtl/>
        </w:rPr>
      </w:pPr>
    </w:p>
    <w:p w:rsidR="00ED0DAE" w:rsidRDefault="00ED0DAE" w:rsidP="004115BA">
      <w:pPr>
        <w:jc w:val="lowKashida"/>
        <w:rPr>
          <w:rFonts w:cs="B Nazanin"/>
          <w:b/>
          <w:bCs/>
          <w:rtl/>
        </w:rPr>
      </w:pPr>
      <w:bookmarkStart w:id="0" w:name="_GoBack"/>
      <w:bookmarkEnd w:id="0"/>
    </w:p>
    <w:p w:rsidR="00ED0DAE" w:rsidRDefault="00ED0DAE" w:rsidP="004115BA">
      <w:pPr>
        <w:jc w:val="lowKashida"/>
        <w:rPr>
          <w:rFonts w:cs="B Nazanin"/>
          <w:b/>
          <w:bCs/>
          <w:rtl/>
        </w:rPr>
      </w:pPr>
    </w:p>
    <w:p w:rsidR="004553FC" w:rsidRDefault="004553FC" w:rsidP="004115BA">
      <w:pPr>
        <w:jc w:val="lowKashida"/>
        <w:rPr>
          <w:rFonts w:cs="B Nazanin"/>
          <w:b/>
          <w:bCs/>
          <w:rtl/>
        </w:rPr>
      </w:pPr>
    </w:p>
    <w:p w:rsidR="004115BA" w:rsidRDefault="00ED0DAE" w:rsidP="004115BA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صاحب فرایند</w:t>
      </w:r>
      <w:r w:rsidR="004115BA">
        <w:rPr>
          <w:rFonts w:cs="B Nazanin" w:hint="cs"/>
          <w:b/>
          <w:bCs/>
          <w:rtl/>
        </w:rPr>
        <w:t xml:space="preserve">: حوزه معاونت پژوهش و فناوری </w:t>
      </w:r>
    </w:p>
    <w:p w:rsidR="00ED0DAE" w:rsidRDefault="00ED0DAE" w:rsidP="00C143FF">
      <w:pPr>
        <w:jc w:val="lowKashida"/>
        <w:rPr>
          <w:rFonts w:cs="B Nazanin"/>
          <w:b/>
          <w:bCs/>
          <w:rtl/>
        </w:rPr>
      </w:pPr>
    </w:p>
    <w:sectPr w:rsidR="00ED0DAE" w:rsidSect="00BE09D7">
      <w:pgSz w:w="11906" w:h="16838"/>
      <w:pgMar w:top="899" w:right="1800" w:bottom="71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6F02"/>
    <w:multiLevelType w:val="hybridMultilevel"/>
    <w:tmpl w:val="36A0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584E"/>
    <w:multiLevelType w:val="hybridMultilevel"/>
    <w:tmpl w:val="7552389E"/>
    <w:lvl w:ilvl="0" w:tplc="DE5E7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0ED9"/>
    <w:multiLevelType w:val="hybridMultilevel"/>
    <w:tmpl w:val="C11E214E"/>
    <w:lvl w:ilvl="0" w:tplc="80C2F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2558"/>
    <w:multiLevelType w:val="hybridMultilevel"/>
    <w:tmpl w:val="60CE50EA"/>
    <w:lvl w:ilvl="0" w:tplc="147E9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E6262"/>
    <w:multiLevelType w:val="hybridMultilevel"/>
    <w:tmpl w:val="50BA8582"/>
    <w:lvl w:ilvl="0" w:tplc="75B4D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E5702"/>
    <w:multiLevelType w:val="hybridMultilevel"/>
    <w:tmpl w:val="44804522"/>
    <w:lvl w:ilvl="0" w:tplc="AF70F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B61E6"/>
    <w:multiLevelType w:val="hybridMultilevel"/>
    <w:tmpl w:val="270C4CE4"/>
    <w:lvl w:ilvl="0" w:tplc="0BB6B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A"/>
    <w:rsid w:val="00010574"/>
    <w:rsid w:val="00061BBD"/>
    <w:rsid w:val="000959D0"/>
    <w:rsid w:val="000A568F"/>
    <w:rsid w:val="000A6AF4"/>
    <w:rsid w:val="0010502E"/>
    <w:rsid w:val="001223A9"/>
    <w:rsid w:val="00127E5E"/>
    <w:rsid w:val="0014697E"/>
    <w:rsid w:val="002F0CE2"/>
    <w:rsid w:val="003633AD"/>
    <w:rsid w:val="00383C6D"/>
    <w:rsid w:val="003B243D"/>
    <w:rsid w:val="003F3E1A"/>
    <w:rsid w:val="004115BA"/>
    <w:rsid w:val="00421CCE"/>
    <w:rsid w:val="004553FC"/>
    <w:rsid w:val="0052304D"/>
    <w:rsid w:val="00546861"/>
    <w:rsid w:val="0057004A"/>
    <w:rsid w:val="005A1778"/>
    <w:rsid w:val="00616DC6"/>
    <w:rsid w:val="00673C8C"/>
    <w:rsid w:val="00764153"/>
    <w:rsid w:val="00802CE2"/>
    <w:rsid w:val="00837583"/>
    <w:rsid w:val="00946F21"/>
    <w:rsid w:val="009667AF"/>
    <w:rsid w:val="00996A75"/>
    <w:rsid w:val="009A462E"/>
    <w:rsid w:val="009D5CC3"/>
    <w:rsid w:val="00A52E94"/>
    <w:rsid w:val="00A83C89"/>
    <w:rsid w:val="00B14D17"/>
    <w:rsid w:val="00C123F9"/>
    <w:rsid w:val="00C143FF"/>
    <w:rsid w:val="00C96B87"/>
    <w:rsid w:val="00D92A32"/>
    <w:rsid w:val="00D92DAE"/>
    <w:rsid w:val="00DD5DE7"/>
    <w:rsid w:val="00DE7BE8"/>
    <w:rsid w:val="00E2170C"/>
    <w:rsid w:val="00E3073F"/>
    <w:rsid w:val="00E72563"/>
    <w:rsid w:val="00ED0DAE"/>
    <w:rsid w:val="00EF7E39"/>
    <w:rsid w:val="00F51C29"/>
    <w:rsid w:val="00F77E9E"/>
    <w:rsid w:val="00F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1F9B1-EAD7-442C-8BA1-790B9777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dcterms:created xsi:type="dcterms:W3CDTF">2019-11-23T05:47:00Z</dcterms:created>
  <dcterms:modified xsi:type="dcterms:W3CDTF">2025-09-30T08:20:00Z</dcterms:modified>
</cp:coreProperties>
</file>